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40" w:rsidRDefault="00B74840" w:rsidP="00B74840">
      <w:pPr>
        <w:pStyle w:val="Zkladntext"/>
        <w:keepLines/>
        <w:tabs>
          <w:tab w:val="clear" w:pos="8640"/>
        </w:tabs>
        <w:spacing w:after="0" w:line="240" w:lineRule="auto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Oponentský posudok na habilitačnú prácu</w:t>
      </w:r>
    </w:p>
    <w:p w:rsidR="00B74840" w:rsidRDefault="00B74840" w:rsidP="00B74840">
      <w:pPr>
        <w:pStyle w:val="Zkladntext"/>
        <w:keepLines/>
        <w:tabs>
          <w:tab w:val="clear" w:pos="8640"/>
        </w:tabs>
        <w:spacing w:after="0" w:line="240" w:lineRule="auto"/>
        <w:ind w:left="1843" w:hanging="1843"/>
        <w:rPr>
          <w:b/>
          <w:sz w:val="24"/>
        </w:rPr>
      </w:pPr>
      <w:r>
        <w:rPr>
          <w:b/>
          <w:sz w:val="24"/>
        </w:rPr>
        <w:t>Oponent:               prof. PhDr. Milan Portik, PhD., Katedra predškolskej a elementárnej</w:t>
      </w:r>
    </w:p>
    <w:p w:rsidR="00B74840" w:rsidRDefault="00B74840" w:rsidP="00B74840">
      <w:pPr>
        <w:pStyle w:val="Zkladntext"/>
        <w:keepLines/>
        <w:tabs>
          <w:tab w:val="clear" w:pos="8640"/>
        </w:tabs>
        <w:spacing w:after="0" w:line="240" w:lineRule="auto"/>
        <w:ind w:left="1843" w:hanging="427"/>
        <w:rPr>
          <w:b/>
          <w:sz w:val="24"/>
        </w:rPr>
      </w:pPr>
      <w:r>
        <w:rPr>
          <w:b/>
          <w:sz w:val="24"/>
        </w:rPr>
        <w:t xml:space="preserve">        pedagogiky a psychológie PF PU v Prešove</w:t>
      </w:r>
    </w:p>
    <w:p w:rsidR="00B74840" w:rsidRDefault="00B74840" w:rsidP="00B74840">
      <w:pPr>
        <w:pStyle w:val="Zkladntext"/>
        <w:tabs>
          <w:tab w:val="clear" w:pos="8640"/>
          <w:tab w:val="left" w:pos="1843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Autor práce:         Dr. </w:t>
      </w:r>
      <w:r w:rsidR="00841156">
        <w:rPr>
          <w:b/>
          <w:sz w:val="24"/>
        </w:rPr>
        <w:t xml:space="preserve">Beata </w:t>
      </w:r>
      <w:proofErr w:type="spellStart"/>
      <w:r w:rsidR="005E4378">
        <w:rPr>
          <w:b/>
          <w:sz w:val="24"/>
        </w:rPr>
        <w:t>Oelszlaeger</w:t>
      </w:r>
      <w:proofErr w:type="spellEnd"/>
      <w:r w:rsidR="005E4378">
        <w:rPr>
          <w:b/>
          <w:sz w:val="24"/>
        </w:rPr>
        <w:t xml:space="preserve"> </w:t>
      </w:r>
      <w:proofErr w:type="spellStart"/>
      <w:r w:rsidR="00841156">
        <w:rPr>
          <w:b/>
          <w:sz w:val="24"/>
        </w:rPr>
        <w:t>Kosturek</w:t>
      </w:r>
      <w:proofErr w:type="spellEnd"/>
    </w:p>
    <w:p w:rsidR="00B74840" w:rsidRDefault="00B74840" w:rsidP="00B74840">
      <w:pPr>
        <w:pStyle w:val="Zkladntext"/>
        <w:tabs>
          <w:tab w:val="clear" w:pos="8640"/>
          <w:tab w:val="left" w:pos="1843"/>
        </w:tabs>
        <w:spacing w:after="0" w:line="240" w:lineRule="auto"/>
        <w:ind w:left="1843" w:hanging="1843"/>
        <w:jc w:val="left"/>
        <w:rPr>
          <w:b/>
          <w:sz w:val="24"/>
        </w:rPr>
      </w:pPr>
      <w:r>
        <w:rPr>
          <w:b/>
          <w:sz w:val="24"/>
        </w:rPr>
        <w:t xml:space="preserve">Názov práce:         </w:t>
      </w:r>
      <w:r w:rsidR="005E4378">
        <w:rPr>
          <w:b/>
          <w:sz w:val="24"/>
        </w:rPr>
        <w:t>Nové kontexty pôsobenia a činnosti učiteľa v procese primárnej edukácie</w:t>
      </w:r>
      <w:r w:rsidR="003D04B3">
        <w:rPr>
          <w:b/>
          <w:sz w:val="24"/>
        </w:rPr>
        <w:t xml:space="preserve"> – teória a prax percepcie a prenosu informácií</w:t>
      </w:r>
    </w:p>
    <w:p w:rsidR="00B74840" w:rsidRDefault="00B74840" w:rsidP="00B74840">
      <w:pPr>
        <w:pStyle w:val="Zkladntext"/>
        <w:keepLines/>
        <w:tabs>
          <w:tab w:val="clear" w:pos="8640"/>
        </w:tabs>
        <w:spacing w:after="0" w:line="240" w:lineRule="auto"/>
        <w:ind w:left="1843" w:hanging="1843"/>
        <w:rPr>
          <w:b/>
          <w:sz w:val="24"/>
        </w:rPr>
      </w:pPr>
      <w:r>
        <w:rPr>
          <w:b/>
          <w:sz w:val="24"/>
        </w:rPr>
        <w:t xml:space="preserve">Rozsah :                </w:t>
      </w:r>
      <w:r w:rsidR="005E4378">
        <w:rPr>
          <w:b/>
          <w:sz w:val="24"/>
        </w:rPr>
        <w:t xml:space="preserve">174 strán, 295 titulov uvedenej </w:t>
      </w:r>
      <w:r>
        <w:rPr>
          <w:b/>
          <w:sz w:val="24"/>
        </w:rPr>
        <w:t>literatúry, 2</w:t>
      </w:r>
      <w:r w:rsidR="005E4378">
        <w:rPr>
          <w:b/>
          <w:sz w:val="24"/>
        </w:rPr>
        <w:t xml:space="preserve">13 </w:t>
      </w:r>
      <w:r>
        <w:rPr>
          <w:b/>
          <w:sz w:val="24"/>
        </w:rPr>
        <w:t>strán príloh</w:t>
      </w:r>
    </w:p>
    <w:p w:rsidR="00B74840" w:rsidRDefault="00B74840" w:rsidP="00B74840"/>
    <w:p w:rsidR="00B74840" w:rsidRDefault="00B74840" w:rsidP="00B74840">
      <w:pPr>
        <w:pStyle w:val="Zkladntext"/>
        <w:keepLines/>
        <w:tabs>
          <w:tab w:val="clear" w:pos="8640"/>
        </w:tabs>
        <w:spacing w:after="120" w:line="240" w:lineRule="auto"/>
        <w:rPr>
          <w:b/>
          <w:sz w:val="24"/>
        </w:rPr>
      </w:pPr>
      <w:r>
        <w:rPr>
          <w:b/>
          <w:sz w:val="24"/>
        </w:rPr>
        <w:t>1.</w:t>
      </w:r>
      <w:r w:rsidRPr="00701DB9">
        <w:rPr>
          <w:b/>
          <w:sz w:val="24"/>
        </w:rPr>
        <w:t>Aktuálnosť</w:t>
      </w:r>
      <w:r>
        <w:rPr>
          <w:b/>
          <w:sz w:val="24"/>
        </w:rPr>
        <w:t xml:space="preserve"> a relevantnosť zvolenej problematiky</w:t>
      </w:r>
    </w:p>
    <w:p w:rsidR="00432411" w:rsidRPr="00CE3296" w:rsidRDefault="00091F48" w:rsidP="00CE3296">
      <w:pPr>
        <w:pStyle w:val="Zkladntext"/>
        <w:keepLines/>
        <w:tabs>
          <w:tab w:val="clear" w:pos="8640"/>
        </w:tabs>
        <w:spacing w:after="120" w:line="240" w:lineRule="auto"/>
        <w:ind w:firstLine="708"/>
        <w:rPr>
          <w:sz w:val="24"/>
        </w:rPr>
      </w:pPr>
      <w:r>
        <w:rPr>
          <w:sz w:val="24"/>
        </w:rPr>
        <w:t xml:space="preserve">Hľadanie ciest ku kvalite a efektívnosti vyučovacieho procesu má rôzne podoby, možnosti, ale i peripetie. Jednou z ciest je aj porozumenie dieťaťu, žiakovi cez jeho komunikačné aktivity. V nich je totiž možnosť objavovať svet dieťaťa, jeho vnímanie tohto sveta i seba samého v ňom. Komunikačná spôsobilosť dieťaťa je determinovaná množstvom vonkajších činiteľov, ktoré sa „lomia“ na </w:t>
      </w:r>
      <w:r w:rsidR="00140251">
        <w:rPr>
          <w:sz w:val="24"/>
        </w:rPr>
        <w:t xml:space="preserve">jeho </w:t>
      </w:r>
      <w:r>
        <w:rPr>
          <w:sz w:val="24"/>
        </w:rPr>
        <w:t>vnútorných dispozíciách</w:t>
      </w:r>
      <w:r w:rsidR="00140251">
        <w:rPr>
          <w:sz w:val="24"/>
        </w:rPr>
        <w:t xml:space="preserve">. </w:t>
      </w:r>
      <w:r w:rsidR="00AA5FB5">
        <w:rPr>
          <w:sz w:val="24"/>
        </w:rPr>
        <w:t xml:space="preserve">Veľkú výpovednú hodnotu majú nielen formalizované výpovede odrážajúce naučené poznanie, ale mimoriadne cenné sú spontánne komunikačné aktivity, ktoré sú odrazom momentálneho psychického stavu </w:t>
      </w:r>
      <w:r w:rsidR="00FC5531">
        <w:rPr>
          <w:sz w:val="24"/>
        </w:rPr>
        <w:t>na pozadí prežívaného sveta, autenticity dieťaťa. Porozumieť spontaneite otázok a výrokov (výpovedí) žiakov a ich možného vplyvu na priebeh vyučovacieho procesu – to je zámer autorky v habilitačnej práci.</w:t>
      </w:r>
      <w:r w:rsidR="00CE3296">
        <w:rPr>
          <w:sz w:val="24"/>
        </w:rPr>
        <w:t xml:space="preserve"> Z tejto perspektívy je habilitačná práca aktuálna a výsledky bádania v tomto priestore môžu významne posúvať snahu pri zefektívňovaní edukačného procesu.</w:t>
      </w:r>
    </w:p>
    <w:p w:rsidR="00B74840" w:rsidRDefault="00B74840" w:rsidP="00B74840">
      <w:pPr>
        <w:pStyle w:val="Zkladntext"/>
        <w:spacing w:after="0" w:line="240" w:lineRule="auto"/>
        <w:rPr>
          <w:b/>
          <w:sz w:val="24"/>
        </w:rPr>
      </w:pPr>
      <w:r w:rsidRPr="00C27FE1">
        <w:rPr>
          <w:b/>
          <w:sz w:val="24"/>
        </w:rPr>
        <w:t xml:space="preserve">2. Teoretický </w:t>
      </w:r>
      <w:r>
        <w:rPr>
          <w:b/>
          <w:sz w:val="24"/>
        </w:rPr>
        <w:t xml:space="preserve">a metodologický </w:t>
      </w:r>
      <w:r w:rsidRPr="00C27FE1">
        <w:rPr>
          <w:b/>
          <w:sz w:val="24"/>
        </w:rPr>
        <w:t>aspekt témy</w:t>
      </w:r>
    </w:p>
    <w:p w:rsidR="00B74840" w:rsidRDefault="00CE3296" w:rsidP="00465532">
      <w:pPr>
        <w:pStyle w:val="Zkladntext"/>
        <w:keepLines/>
        <w:tabs>
          <w:tab w:val="clear" w:pos="8640"/>
        </w:tabs>
        <w:spacing w:after="120" w:line="240" w:lineRule="auto"/>
        <w:ind w:firstLine="708"/>
        <w:rPr>
          <w:sz w:val="24"/>
        </w:rPr>
      </w:pPr>
      <w:r>
        <w:rPr>
          <w:sz w:val="24"/>
        </w:rPr>
        <w:t xml:space="preserve">Štruktúra práce v intenciách jej zámeru má klasickú výstavbu. </w:t>
      </w:r>
      <w:r w:rsidR="00232F4A">
        <w:rPr>
          <w:sz w:val="24"/>
        </w:rPr>
        <w:t>V teoretických východiskách bolo snahou habilitantky vymedziť a vysvetliť činitele, ktoré významne korelujú s procesmi poznávania žiaka mladšieho školského veku.  Pri ich vymedzení vychádza z bohatých literárnych zdrojov (hlavne poľskej proveniencie) so snahou ukázať, ako prebiehajú procesy prijímania a spracovávania informácií žiakmi, ako sa ony stavajú vedomosťami a úlohe učiteľa pri transformácii poznaného na poznanie. V týchto konotáciách je mimoriadna pozornosť venovaná komunikačným spôsobilostiam učiteľa ako fundamentu pre interaktívne vyučovanie.</w:t>
      </w:r>
      <w:r w:rsidR="00BE3E63">
        <w:rPr>
          <w:sz w:val="24"/>
        </w:rPr>
        <w:t xml:space="preserve"> V druhej kapitole </w:t>
      </w:r>
      <w:r w:rsidR="00E477A7">
        <w:rPr>
          <w:sz w:val="24"/>
        </w:rPr>
        <w:t xml:space="preserve">(v podkapitole 1) </w:t>
      </w:r>
      <w:r w:rsidR="00BE3E63">
        <w:rPr>
          <w:sz w:val="24"/>
        </w:rPr>
        <w:t>detailne analyzuje konkrétne komunikačné aktivity  tak učiteľov</w:t>
      </w:r>
      <w:r w:rsidR="00465532">
        <w:rPr>
          <w:sz w:val="24"/>
        </w:rPr>
        <w:t>, ako aj</w:t>
      </w:r>
      <w:r w:rsidR="00BE3E63">
        <w:rPr>
          <w:sz w:val="24"/>
        </w:rPr>
        <w:t> žiakov s dôrazom na porozumenie „výrokom“,  ktoré sú súčasťou verbálnych prejavov  a ich „pozadiu“ , teda emočných vplyvov,  ako aj jazykovému kódu, ktor</w:t>
      </w:r>
      <w:r w:rsidR="00465532">
        <w:rPr>
          <w:sz w:val="24"/>
        </w:rPr>
        <w:t>ý</w:t>
      </w:r>
      <w:r w:rsidR="00BE3E63">
        <w:rPr>
          <w:sz w:val="24"/>
        </w:rPr>
        <w:t xml:space="preserve"> v edukačnom prostredí predstavuje základné východisko pre efektívnu komunikáciu.</w:t>
      </w:r>
      <w:r w:rsidR="00E477A7">
        <w:rPr>
          <w:sz w:val="24"/>
        </w:rPr>
        <w:t xml:space="preserve"> Rozsahom a kvalitou spracovania je dominantná podkapitola 2.1 –Rozvoj schopnosti detí vyjadrovať sa a formulovať otáz</w:t>
      </w:r>
      <w:r w:rsidR="0015769A">
        <w:rPr>
          <w:sz w:val="24"/>
        </w:rPr>
        <w:t>k</w:t>
      </w:r>
      <w:r w:rsidR="00E477A7">
        <w:rPr>
          <w:sz w:val="24"/>
        </w:rPr>
        <w:t>y.</w:t>
      </w:r>
      <w:r w:rsidR="0015769A">
        <w:rPr>
          <w:sz w:val="24"/>
        </w:rPr>
        <w:t xml:space="preserve"> Táto časť je spracovaná precízne, zrozumiteľne a je odrazom dlhoročnej praktickej skúsenosti so žiakmi tejto vekovej kategórie.</w:t>
      </w:r>
    </w:p>
    <w:p w:rsidR="00B74840" w:rsidRDefault="00B74840" w:rsidP="00B74840">
      <w:pPr>
        <w:pStyle w:val="Zkladntext"/>
        <w:keepLines/>
        <w:tabs>
          <w:tab w:val="clear" w:pos="8640"/>
        </w:tabs>
        <w:spacing w:after="120" w:line="240" w:lineRule="auto"/>
        <w:rPr>
          <w:sz w:val="24"/>
        </w:rPr>
      </w:pPr>
    </w:p>
    <w:p w:rsidR="00B74840" w:rsidRDefault="00B74840" w:rsidP="00B74840">
      <w:pPr>
        <w:pStyle w:val="Zkladntext"/>
        <w:keepLines/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Niektoré poznámky a</w:t>
      </w:r>
      <w:r w:rsidR="00AF417B">
        <w:rPr>
          <w:sz w:val="24"/>
        </w:rPr>
        <w:t> </w:t>
      </w:r>
      <w:r>
        <w:rPr>
          <w:sz w:val="24"/>
        </w:rPr>
        <w:t>otázky</w:t>
      </w:r>
      <w:r w:rsidR="00AF417B">
        <w:rPr>
          <w:sz w:val="24"/>
        </w:rPr>
        <w:t xml:space="preserve"> k teoretickej časti práce:</w:t>
      </w:r>
    </w:p>
    <w:p w:rsidR="006A1962" w:rsidRDefault="00AF417B" w:rsidP="006A1962">
      <w:pPr>
        <w:pStyle w:val="Zkladntext"/>
        <w:keepLines/>
        <w:numPr>
          <w:ilvl w:val="0"/>
          <w:numId w:val="2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vynikajúca práca s literárnymi prameňmi</w:t>
      </w:r>
    </w:p>
    <w:p w:rsidR="006A1962" w:rsidRDefault="00AF417B" w:rsidP="006A1962">
      <w:pPr>
        <w:pStyle w:val="Zkladntext"/>
        <w:keepLines/>
        <w:numPr>
          <w:ilvl w:val="0"/>
          <w:numId w:val="2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schopnosť komparovať a vyjadrovať vlastné hodnotiace stanoviská</w:t>
      </w:r>
    </w:p>
    <w:p w:rsidR="00AF417B" w:rsidRDefault="00AF417B" w:rsidP="006A1962">
      <w:pPr>
        <w:pStyle w:val="Zkladntext"/>
        <w:keepLines/>
        <w:numPr>
          <w:ilvl w:val="0"/>
          <w:numId w:val="2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 xml:space="preserve">kardinálnym problémom práce je slovenský preklad. Chýba mu </w:t>
      </w:r>
      <w:proofErr w:type="spellStart"/>
      <w:r>
        <w:rPr>
          <w:sz w:val="24"/>
        </w:rPr>
        <w:t>pedagogizácia</w:t>
      </w:r>
      <w:proofErr w:type="spellEnd"/>
      <w:r>
        <w:rPr>
          <w:sz w:val="24"/>
        </w:rPr>
        <w:t xml:space="preserve"> odborného textu, napríklad nie je možne preložiť pojem subjekt edukácie ako podmet</w:t>
      </w:r>
      <w:r w:rsidR="00874A70">
        <w:rPr>
          <w:sz w:val="24"/>
        </w:rPr>
        <w:t>, objekt ako predmet</w:t>
      </w:r>
      <w:r>
        <w:rPr>
          <w:sz w:val="24"/>
        </w:rPr>
        <w:t xml:space="preserve"> (pedagogický pojem verzus gramatický)</w:t>
      </w:r>
      <w:r w:rsidR="00874A70">
        <w:rPr>
          <w:sz w:val="24"/>
        </w:rPr>
        <w:t>. Žiaľ, v texte je množstvo „prekladového balastu“, čo komplikuje jeho porozumenie (hlavne v teoretickej časti práce)</w:t>
      </w:r>
    </w:p>
    <w:p w:rsidR="00874A70" w:rsidRDefault="00874A70" w:rsidP="006A1962">
      <w:pPr>
        <w:pStyle w:val="Zkladntext"/>
        <w:keepLines/>
        <w:numPr>
          <w:ilvl w:val="0"/>
          <w:numId w:val="2"/>
        </w:numPr>
        <w:tabs>
          <w:tab w:val="clear" w:pos="8640"/>
        </w:tabs>
        <w:spacing w:after="120" w:line="240" w:lineRule="auto"/>
        <w:rPr>
          <w:sz w:val="24"/>
        </w:rPr>
      </w:pPr>
      <w:proofErr w:type="spellStart"/>
      <w:r>
        <w:rPr>
          <w:sz w:val="24"/>
        </w:rPr>
        <w:lastRenderedPageBreak/>
        <w:t>Piagetov</w:t>
      </w:r>
      <w:proofErr w:type="spellEnd"/>
      <w:r>
        <w:rPr>
          <w:sz w:val="24"/>
        </w:rPr>
        <w:t xml:space="preserve"> a </w:t>
      </w:r>
      <w:proofErr w:type="spellStart"/>
      <w:r w:rsidR="008A74A4">
        <w:rPr>
          <w:sz w:val="24"/>
        </w:rPr>
        <w:t>Vygot</w:t>
      </w:r>
      <w:r>
        <w:rPr>
          <w:sz w:val="24"/>
        </w:rPr>
        <w:t>ského</w:t>
      </w:r>
      <w:proofErr w:type="spellEnd"/>
      <w:r>
        <w:rPr>
          <w:sz w:val="24"/>
        </w:rPr>
        <w:t xml:space="preserve"> model spracovávania informácií (individuálny a sociálny konštruktivizmus) nie je detailne objasnený – autorka</w:t>
      </w:r>
      <w:r w:rsidR="008A74A4">
        <w:rPr>
          <w:sz w:val="24"/>
        </w:rPr>
        <w:t xml:space="preserve"> tieto fenomény</w:t>
      </w:r>
      <w:r>
        <w:rPr>
          <w:sz w:val="24"/>
        </w:rPr>
        <w:t xml:space="preserve"> </w:t>
      </w:r>
      <w:r w:rsidR="008A74A4">
        <w:rPr>
          <w:sz w:val="24"/>
        </w:rPr>
        <w:t>viac vysvetľuje, parafrázuje a modifikuje cez množstvo interpretácií poľských autorov</w:t>
      </w:r>
    </w:p>
    <w:p w:rsidR="008A74A4" w:rsidRDefault="008A041D" w:rsidP="006A1962">
      <w:pPr>
        <w:pStyle w:val="Zkladntext"/>
        <w:keepLines/>
        <w:numPr>
          <w:ilvl w:val="0"/>
          <w:numId w:val="2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a</w:t>
      </w:r>
      <w:r w:rsidR="008A74A4">
        <w:rPr>
          <w:sz w:val="24"/>
        </w:rPr>
        <w:t xml:space="preserve">ko porozumieť pojmu </w:t>
      </w:r>
      <w:r w:rsidR="00C61CAC">
        <w:rPr>
          <w:sz w:val="24"/>
        </w:rPr>
        <w:t>„</w:t>
      </w:r>
      <w:r w:rsidR="008A74A4">
        <w:rPr>
          <w:sz w:val="24"/>
        </w:rPr>
        <w:t>mŕtve vedomosti</w:t>
      </w:r>
      <w:r w:rsidR="0019404D">
        <w:rPr>
          <w:sz w:val="24"/>
        </w:rPr>
        <w:t>“</w:t>
      </w:r>
      <w:r w:rsidR="008A74A4">
        <w:rPr>
          <w:sz w:val="24"/>
        </w:rPr>
        <w:t xml:space="preserve"> (s.28)?</w:t>
      </w:r>
    </w:p>
    <w:p w:rsidR="008A74A4" w:rsidRDefault="008A041D" w:rsidP="006A1962">
      <w:pPr>
        <w:pStyle w:val="Zkladntext"/>
        <w:keepLines/>
        <w:numPr>
          <w:ilvl w:val="0"/>
          <w:numId w:val="2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d</w:t>
      </w:r>
      <w:r w:rsidR="008A74A4">
        <w:rPr>
          <w:sz w:val="24"/>
        </w:rPr>
        <w:t>obre spracovaná časť o kompetenčnom profile žiaka 1. st. poľskej  primárnej školy (integrované vyučovanie –s32)</w:t>
      </w:r>
    </w:p>
    <w:p w:rsidR="008A74A4" w:rsidRDefault="008A041D" w:rsidP="006A1962">
      <w:pPr>
        <w:pStyle w:val="Zkladntext"/>
        <w:keepLines/>
        <w:numPr>
          <w:ilvl w:val="0"/>
          <w:numId w:val="2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v</w:t>
      </w:r>
      <w:r w:rsidR="008A74A4">
        <w:rPr>
          <w:sz w:val="24"/>
        </w:rPr>
        <w:t>o vzťahu k téme práce</w:t>
      </w:r>
      <w:r w:rsidR="002E6E46">
        <w:rPr>
          <w:sz w:val="24"/>
        </w:rPr>
        <w:t xml:space="preserve"> primeraná pozornosť venovaná komunikačnej efektívnosti – tento problém je predmetom výskumnej časti</w:t>
      </w:r>
    </w:p>
    <w:p w:rsidR="00DB5035" w:rsidRDefault="008A041D" w:rsidP="006A1962">
      <w:pPr>
        <w:pStyle w:val="Zkladntext"/>
        <w:keepLines/>
        <w:numPr>
          <w:ilvl w:val="0"/>
          <w:numId w:val="2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z</w:t>
      </w:r>
      <w:r w:rsidR="00DB5035">
        <w:rPr>
          <w:sz w:val="24"/>
        </w:rPr>
        <w:t xml:space="preserve">aujímavou a podnetnou je časť venovaná </w:t>
      </w:r>
      <w:proofErr w:type="spellStart"/>
      <w:r w:rsidR="00DB5035">
        <w:rPr>
          <w:sz w:val="24"/>
        </w:rPr>
        <w:t>fatickej</w:t>
      </w:r>
      <w:proofErr w:type="spellEnd"/>
      <w:r w:rsidR="00DB5035">
        <w:rPr>
          <w:sz w:val="24"/>
        </w:rPr>
        <w:t xml:space="preserve"> funkcii komunikácie. Vzhľadom k tomu, že ide o mimoriadne </w:t>
      </w:r>
      <w:r w:rsidR="0019404D">
        <w:rPr>
          <w:sz w:val="24"/>
        </w:rPr>
        <w:t>dôležitý</w:t>
      </w:r>
      <w:r w:rsidR="00DB5035">
        <w:rPr>
          <w:sz w:val="24"/>
        </w:rPr>
        <w:t xml:space="preserve"> komunikačný jav v kontexte zámerov práce, bolo potrebné viac priestoru venovať teoretickému zdôvodneniu tohto javu, ako ho interpretoval americký lingvista R.O. </w:t>
      </w:r>
      <w:proofErr w:type="spellStart"/>
      <w:r w:rsidR="00DB5035">
        <w:rPr>
          <w:sz w:val="24"/>
        </w:rPr>
        <w:t>Jacobson</w:t>
      </w:r>
      <w:proofErr w:type="spellEnd"/>
      <w:r w:rsidR="00DB5035">
        <w:rPr>
          <w:sz w:val="24"/>
        </w:rPr>
        <w:t xml:space="preserve">. Ide o tzv. „verbalizované prejavy ľudského správania ako protipól </w:t>
      </w:r>
      <w:r w:rsidR="0019404D">
        <w:rPr>
          <w:sz w:val="24"/>
        </w:rPr>
        <w:t>zmysluplnej</w:t>
      </w:r>
      <w:r>
        <w:rPr>
          <w:sz w:val="24"/>
        </w:rPr>
        <w:t xml:space="preserve"> komunikácie. </w:t>
      </w:r>
      <w:r w:rsidR="00DB5035">
        <w:rPr>
          <w:sz w:val="24"/>
        </w:rPr>
        <w:t xml:space="preserve"> Repliky </w:t>
      </w:r>
      <w:proofErr w:type="spellStart"/>
      <w:r w:rsidR="00DB5035">
        <w:rPr>
          <w:sz w:val="24"/>
        </w:rPr>
        <w:t>fatickej</w:t>
      </w:r>
      <w:proofErr w:type="spellEnd"/>
      <w:r w:rsidR="00DB5035">
        <w:rPr>
          <w:sz w:val="24"/>
        </w:rPr>
        <w:t xml:space="preserve"> komunikácie slúžia ako pravidlá </w:t>
      </w:r>
      <w:r w:rsidR="0019404D">
        <w:rPr>
          <w:sz w:val="24"/>
        </w:rPr>
        <w:t>fungovania</w:t>
      </w:r>
      <w:r w:rsidR="00DB5035">
        <w:rPr>
          <w:sz w:val="24"/>
        </w:rPr>
        <w:t xml:space="preserve"> „sociálneho správania“</w:t>
      </w:r>
      <w:r w:rsidR="00AB0C23">
        <w:rPr>
          <w:sz w:val="24"/>
        </w:rPr>
        <w:t xml:space="preserve">, teda vo významnej miere sú prítomné aj na vyučovaní. Táto problematika bola hlavným zámerom výskumu </w:t>
      </w:r>
      <w:r w:rsidR="0019404D">
        <w:rPr>
          <w:sz w:val="24"/>
        </w:rPr>
        <w:t>habilitantky</w:t>
      </w:r>
      <w:r w:rsidR="00AB0C23">
        <w:rPr>
          <w:sz w:val="24"/>
        </w:rPr>
        <w:t>. Spontánne a autentické verbálne prejavy a ich dokumentovanie a analýzy (fenomenologický a </w:t>
      </w:r>
      <w:proofErr w:type="spellStart"/>
      <w:r w:rsidR="00AB0C23">
        <w:rPr>
          <w:sz w:val="24"/>
        </w:rPr>
        <w:t>hermeneutický</w:t>
      </w:r>
      <w:proofErr w:type="spellEnd"/>
      <w:r w:rsidR="00AB0C23">
        <w:rPr>
          <w:sz w:val="24"/>
        </w:rPr>
        <w:t xml:space="preserve"> prístup) k ich interpretácii – to je hlavný cieľ habilitačnej práce. Toto sú teoretické východiská, ktoré vytvárajú pozadie </w:t>
      </w:r>
      <w:r w:rsidR="0019404D">
        <w:rPr>
          <w:sz w:val="24"/>
        </w:rPr>
        <w:t>ich</w:t>
      </w:r>
      <w:r w:rsidR="00AB0C23">
        <w:rPr>
          <w:sz w:val="24"/>
        </w:rPr>
        <w:t xml:space="preserve"> interpretácie</w:t>
      </w:r>
    </w:p>
    <w:p w:rsidR="00AB0C23" w:rsidRPr="008A041D" w:rsidRDefault="008A041D" w:rsidP="006A1962">
      <w:pPr>
        <w:pStyle w:val="Zkladntext"/>
        <w:keepLines/>
        <w:numPr>
          <w:ilvl w:val="0"/>
          <w:numId w:val="2"/>
        </w:numPr>
        <w:tabs>
          <w:tab w:val="clear" w:pos="8640"/>
        </w:tabs>
        <w:spacing w:after="120" w:line="240" w:lineRule="auto"/>
        <w:rPr>
          <w:i/>
          <w:sz w:val="24"/>
        </w:rPr>
      </w:pPr>
      <w:r w:rsidRPr="008A041D">
        <w:rPr>
          <w:i/>
          <w:sz w:val="24"/>
        </w:rPr>
        <w:t>p</w:t>
      </w:r>
      <w:r w:rsidR="00AB0C23" w:rsidRPr="008A041D">
        <w:rPr>
          <w:i/>
          <w:sz w:val="24"/>
        </w:rPr>
        <w:t>rečo je komunikačná kompetencia absolútne dôležitá pre učiteľa? Aká je motivácia komunikovať u učiteľa a aká u žiakov?</w:t>
      </w:r>
    </w:p>
    <w:p w:rsidR="00AB0C23" w:rsidRDefault="008A041D" w:rsidP="006A1962">
      <w:pPr>
        <w:pStyle w:val="Zkladntext"/>
        <w:keepLines/>
        <w:numPr>
          <w:ilvl w:val="0"/>
          <w:numId w:val="2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č</w:t>
      </w:r>
      <w:r w:rsidR="00C61CAC">
        <w:rPr>
          <w:sz w:val="24"/>
        </w:rPr>
        <w:t>asť  II.1-veta,formulácia, vyjadrenie</w:t>
      </w:r>
      <w:r>
        <w:rPr>
          <w:sz w:val="24"/>
        </w:rPr>
        <w:t>...</w:t>
      </w:r>
      <w:r w:rsidR="00C61CAC">
        <w:rPr>
          <w:sz w:val="24"/>
        </w:rPr>
        <w:t xml:space="preserve"> (ss.39-45)...je jednoduchosť</w:t>
      </w:r>
      <w:r>
        <w:rPr>
          <w:sz w:val="24"/>
        </w:rPr>
        <w:t xml:space="preserve"> obsahu</w:t>
      </w:r>
      <w:r w:rsidR="00C61CAC">
        <w:rPr>
          <w:sz w:val="24"/>
        </w:rPr>
        <w:t xml:space="preserve"> zabalená do množstva</w:t>
      </w:r>
      <w:r>
        <w:rPr>
          <w:sz w:val="24"/>
        </w:rPr>
        <w:t xml:space="preserve"> </w:t>
      </w:r>
      <w:r w:rsidR="00C61CAC">
        <w:rPr>
          <w:sz w:val="24"/>
        </w:rPr>
        <w:t xml:space="preserve"> slov</w:t>
      </w:r>
      <w:r>
        <w:rPr>
          <w:sz w:val="24"/>
        </w:rPr>
        <w:t>nej vaty</w:t>
      </w:r>
    </w:p>
    <w:p w:rsidR="00C61CAC" w:rsidRPr="008A041D" w:rsidRDefault="008A041D" w:rsidP="006A1962">
      <w:pPr>
        <w:pStyle w:val="Zkladntext"/>
        <w:keepLines/>
        <w:numPr>
          <w:ilvl w:val="0"/>
          <w:numId w:val="2"/>
        </w:numPr>
        <w:tabs>
          <w:tab w:val="clear" w:pos="8640"/>
        </w:tabs>
        <w:spacing w:after="120" w:line="240" w:lineRule="auto"/>
        <w:rPr>
          <w:i/>
          <w:sz w:val="24"/>
        </w:rPr>
      </w:pPr>
      <w:r w:rsidRPr="008A041D">
        <w:rPr>
          <w:i/>
          <w:sz w:val="24"/>
        </w:rPr>
        <w:t>a</w:t>
      </w:r>
      <w:r w:rsidR="00C61CAC" w:rsidRPr="008A041D">
        <w:rPr>
          <w:i/>
          <w:sz w:val="24"/>
        </w:rPr>
        <w:t>ko rozumieť vete (s.53) - Jazyk si pritom osvojujú (žiaci) ako psychológovia  a tvorcovia jazyka?</w:t>
      </w:r>
    </w:p>
    <w:p w:rsidR="00C61CAC" w:rsidRDefault="008A041D" w:rsidP="0019404D">
      <w:pPr>
        <w:pStyle w:val="Zkladntext"/>
        <w:keepLines/>
        <w:numPr>
          <w:ilvl w:val="0"/>
          <w:numId w:val="2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d</w:t>
      </w:r>
      <w:r w:rsidR="0019404D">
        <w:rPr>
          <w:sz w:val="24"/>
        </w:rPr>
        <w:t>obre spracované teoretické východiská otázky v komunikácii (podkap.2.1). Ako rozumieť týmto výrokom o otázkach?- „zradné otázky“ (s.55), „informačný odpad“  s.61, „lenivé otázky“  (s.62)</w:t>
      </w:r>
    </w:p>
    <w:p w:rsidR="0019404D" w:rsidRDefault="0019404D" w:rsidP="0019404D">
      <w:pPr>
        <w:pStyle w:val="Zkladntext"/>
        <w:keepLines/>
        <w:numPr>
          <w:ilvl w:val="0"/>
          <w:numId w:val="2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Celá teoretická časť,  jej spracovanie, práca s literárnymi prameňmi, vlastné hodnotiace stanoviská sú dobrým východiskom pre empirickú (výskumnú) časť práce</w:t>
      </w:r>
    </w:p>
    <w:p w:rsidR="00D61915" w:rsidRDefault="00D61915" w:rsidP="00D61915">
      <w:pPr>
        <w:pStyle w:val="Zkladntext"/>
        <w:keepLines/>
        <w:tabs>
          <w:tab w:val="clear" w:pos="8640"/>
        </w:tabs>
        <w:spacing w:after="120" w:line="240" w:lineRule="auto"/>
        <w:rPr>
          <w:sz w:val="24"/>
        </w:rPr>
      </w:pPr>
    </w:p>
    <w:p w:rsidR="00D61915" w:rsidRDefault="00D61915" w:rsidP="00D61915">
      <w:pPr>
        <w:pStyle w:val="Zkladntext"/>
        <w:keepLines/>
        <w:tabs>
          <w:tab w:val="clear" w:pos="8640"/>
        </w:tabs>
        <w:spacing w:after="120" w:line="240" w:lineRule="auto"/>
        <w:rPr>
          <w:sz w:val="24"/>
        </w:rPr>
      </w:pPr>
      <w:r w:rsidRPr="008A041D">
        <w:rPr>
          <w:b/>
          <w:sz w:val="24"/>
        </w:rPr>
        <w:t>Empirická časť práce</w:t>
      </w:r>
      <w:r w:rsidR="008A041D">
        <w:rPr>
          <w:sz w:val="24"/>
        </w:rPr>
        <w:t xml:space="preserve"> </w:t>
      </w:r>
      <w:r>
        <w:rPr>
          <w:sz w:val="24"/>
        </w:rPr>
        <w:t>- Rola otázok a výrokov žiakov v edukačnom procese v 1.-3. Ročníku základnej školy – teoretický a praktický kontext vlastného výskumu</w:t>
      </w:r>
    </w:p>
    <w:p w:rsidR="009B5D1E" w:rsidRDefault="009B5D1E" w:rsidP="009B5D1E">
      <w:pPr>
        <w:pStyle w:val="Zkladntext"/>
        <w:keepLines/>
        <w:tabs>
          <w:tab w:val="clear" w:pos="8640"/>
        </w:tabs>
        <w:spacing w:after="120" w:line="240" w:lineRule="auto"/>
        <w:ind w:firstLine="708"/>
        <w:rPr>
          <w:sz w:val="24"/>
        </w:rPr>
      </w:pPr>
      <w:r>
        <w:rPr>
          <w:sz w:val="24"/>
        </w:rPr>
        <w:t>Existuje množstvo prístupov ku kategorizovaniu, analýze a hodnoteniu komunikačných aktivít v triede, napríklad k taxonómiám (</w:t>
      </w:r>
      <w:proofErr w:type="spellStart"/>
      <w:r>
        <w:rPr>
          <w:sz w:val="24"/>
        </w:rPr>
        <w:t>Bloom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Kohlberg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Simpson</w:t>
      </w:r>
      <w:proofErr w:type="spellEnd"/>
      <w:r>
        <w:rPr>
          <w:sz w:val="24"/>
        </w:rPr>
        <w:t xml:space="preserve">), direktívnosť verzus </w:t>
      </w:r>
      <w:proofErr w:type="spellStart"/>
      <w:r>
        <w:rPr>
          <w:sz w:val="24"/>
        </w:rPr>
        <w:t>nedirektívnosť</w:t>
      </w:r>
      <w:proofErr w:type="spellEnd"/>
      <w:r>
        <w:rPr>
          <w:sz w:val="24"/>
        </w:rPr>
        <w:t xml:space="preserve">  (</w:t>
      </w:r>
      <w:proofErr w:type="spellStart"/>
      <w:r>
        <w:rPr>
          <w:sz w:val="24"/>
        </w:rPr>
        <w:t>Flanders</w:t>
      </w:r>
      <w:proofErr w:type="spellEnd"/>
      <w:r>
        <w:rPr>
          <w:sz w:val="24"/>
        </w:rPr>
        <w:t xml:space="preserve">), autorkin prístup je však náročný v tom, že zaznamenáva spontánne výpovede, ktoré následnej kategorizuje. </w:t>
      </w:r>
    </w:p>
    <w:p w:rsidR="00031A5E" w:rsidRDefault="00031A5E" w:rsidP="00031A5E">
      <w:pPr>
        <w:pStyle w:val="Zkladntext"/>
        <w:keepLines/>
        <w:tabs>
          <w:tab w:val="clear" w:pos="8640"/>
        </w:tabs>
        <w:spacing w:after="120" w:line="240" w:lineRule="auto"/>
        <w:ind w:firstLine="708"/>
        <w:rPr>
          <w:sz w:val="24"/>
        </w:rPr>
      </w:pPr>
      <w:r>
        <w:rPr>
          <w:sz w:val="24"/>
        </w:rPr>
        <w:t>Základným cieľom tejto časti práce</w:t>
      </w:r>
      <w:r w:rsidR="009B5D1E">
        <w:rPr>
          <w:sz w:val="24"/>
        </w:rPr>
        <w:t xml:space="preserve"> teda </w:t>
      </w:r>
      <w:r>
        <w:rPr>
          <w:sz w:val="24"/>
        </w:rPr>
        <w:t xml:space="preserve"> bolo analyzovať spontánne výroky a otázky, ktoré používajú žiaci v edukačnom procese a ich vplyv na jeho priebeh. Aj keď podľa vyjadrenia autorky (s.68) „individuálny priebeh komunikačného procesu (dokonca obojsmerného), predstavujúci len fragment určitého celku, nemá vzhľadom na proces edukácie žiadny význam“ , predsa sa práve toto stáva východiskom výskumu. </w:t>
      </w:r>
    </w:p>
    <w:p w:rsidR="008A041D" w:rsidRDefault="00031A5E" w:rsidP="00D61915">
      <w:pPr>
        <w:pStyle w:val="Zkladntext"/>
        <w:keepLines/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 xml:space="preserve">Metodologický je výskumná časť práce spracovaná kvalitne. </w:t>
      </w:r>
      <w:r w:rsidR="001945A4">
        <w:rPr>
          <w:sz w:val="24"/>
        </w:rPr>
        <w:t>Ku konkrétne naformulovanému cieľu výskumu je adekvátne zvolená výskumná stratégia (metódy, techniky a nástroje výskumu) –základným nástrojom je</w:t>
      </w:r>
      <w:r w:rsidR="008A041D">
        <w:rPr>
          <w:sz w:val="24"/>
        </w:rPr>
        <w:t>:</w:t>
      </w:r>
    </w:p>
    <w:p w:rsidR="008A041D" w:rsidRDefault="001945A4" w:rsidP="00D61915">
      <w:pPr>
        <w:pStyle w:val="Zkladntext"/>
        <w:keepLines/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lastRenderedPageBreak/>
        <w:t xml:space="preserve"> 1. diagnostický dotazník s technikou ankety, </w:t>
      </w:r>
    </w:p>
    <w:p w:rsidR="008A041D" w:rsidRDefault="001945A4" w:rsidP="00D61915">
      <w:pPr>
        <w:pStyle w:val="Zkladntext"/>
        <w:keepLines/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hermeneutická</w:t>
      </w:r>
      <w:proofErr w:type="spellEnd"/>
      <w:r>
        <w:rPr>
          <w:sz w:val="24"/>
        </w:rPr>
        <w:t xml:space="preserve"> metóda </w:t>
      </w:r>
    </w:p>
    <w:p w:rsidR="009B5D1E" w:rsidRDefault="001945A4" w:rsidP="008A041D">
      <w:pPr>
        <w:pStyle w:val="Zkladntext"/>
        <w:keepLines/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 xml:space="preserve">3. porovnávacia analýza (konfrontovanie výsledkov z troch rôznych výskumných skupín). </w:t>
      </w:r>
    </w:p>
    <w:p w:rsidR="00031A5E" w:rsidRDefault="001945A4" w:rsidP="009B5D1E">
      <w:pPr>
        <w:pStyle w:val="Zkladntext"/>
        <w:keepLines/>
        <w:tabs>
          <w:tab w:val="clear" w:pos="8640"/>
        </w:tabs>
        <w:spacing w:after="120" w:line="240" w:lineRule="auto"/>
        <w:ind w:firstLine="708"/>
        <w:rPr>
          <w:sz w:val="24"/>
        </w:rPr>
      </w:pPr>
      <w:r>
        <w:rPr>
          <w:sz w:val="24"/>
        </w:rPr>
        <w:t xml:space="preserve">Výskumný súbor tvorilo 504 žiakov, 532 učiteľov a tisíc pohľadov, názorov od osôb, ktoré sú každodenne zapojené do primárnej edukácie. Náročnosť procedúry </w:t>
      </w:r>
      <w:r w:rsidR="009B5D1E">
        <w:rPr>
          <w:sz w:val="24"/>
        </w:rPr>
        <w:t>výskumu doku</w:t>
      </w:r>
      <w:r>
        <w:rPr>
          <w:sz w:val="24"/>
        </w:rPr>
        <w:t>m</w:t>
      </w:r>
      <w:r w:rsidR="009B5D1E">
        <w:rPr>
          <w:sz w:val="24"/>
        </w:rPr>
        <w:t>e</w:t>
      </w:r>
      <w:r>
        <w:rPr>
          <w:sz w:val="24"/>
        </w:rPr>
        <w:t>ntuje aj fakt</w:t>
      </w:r>
      <w:r w:rsidR="00275EE6">
        <w:rPr>
          <w:sz w:val="24"/>
        </w:rPr>
        <w:t>, že bolo pozorovaných 260 vyučovacích hodín, v nich pozorovaných 5178 žiakov a ich výrok</w:t>
      </w:r>
      <w:r w:rsidR="009B5D1E">
        <w:rPr>
          <w:sz w:val="24"/>
        </w:rPr>
        <w:t>y</w:t>
      </w:r>
      <w:r w:rsidR="00275EE6">
        <w:rPr>
          <w:sz w:val="24"/>
        </w:rPr>
        <w:t xml:space="preserve"> a otáz</w:t>
      </w:r>
      <w:r w:rsidR="009B5D1E">
        <w:rPr>
          <w:sz w:val="24"/>
        </w:rPr>
        <w:t>ky</w:t>
      </w:r>
      <w:r w:rsidR="00275EE6">
        <w:rPr>
          <w:sz w:val="24"/>
        </w:rPr>
        <w:t xml:space="preserve">. Tieto výskumné aktivity sú zdokumentované v protokoloch (sú </w:t>
      </w:r>
      <w:r w:rsidR="009B5D1E">
        <w:rPr>
          <w:sz w:val="24"/>
        </w:rPr>
        <w:t>súčasťou</w:t>
      </w:r>
      <w:r w:rsidR="00275EE6">
        <w:rPr>
          <w:sz w:val="24"/>
        </w:rPr>
        <w:t xml:space="preserve"> príloh habilitačnej práce). Išlo o mimoriadne náročnú technicko-aplikačnú procedúru. Kľúčovou a</w:t>
      </w:r>
      <w:r w:rsidR="009B5D1E">
        <w:rPr>
          <w:sz w:val="24"/>
        </w:rPr>
        <w:t> </w:t>
      </w:r>
      <w:r w:rsidR="00275EE6">
        <w:rPr>
          <w:sz w:val="24"/>
        </w:rPr>
        <w:t>dominantnou</w:t>
      </w:r>
      <w:r w:rsidR="009B5D1E">
        <w:rPr>
          <w:sz w:val="24"/>
        </w:rPr>
        <w:t xml:space="preserve"> v </w:t>
      </w:r>
      <w:r w:rsidR="00275EE6">
        <w:rPr>
          <w:sz w:val="24"/>
        </w:rPr>
        <w:t xml:space="preserve"> empirickej časti bola analýza a interpretácia získaných dát.  Konštatujem, že táto časť práce bola spracovaná veľmi kvalitne. Prehľadné tabuľky, grafy, komentáre – to nie je len výsledok odbornej erudície, ale aj bohatých skúsenosti ako učiteľky na tomto stupni škôl.</w:t>
      </w:r>
    </w:p>
    <w:p w:rsidR="00275EE6" w:rsidRDefault="00275EE6" w:rsidP="00275EE6">
      <w:pPr>
        <w:pStyle w:val="Zkladntext"/>
        <w:keepLines/>
        <w:tabs>
          <w:tab w:val="clear" w:pos="8640"/>
        </w:tabs>
        <w:spacing w:after="120" w:line="240" w:lineRule="auto"/>
        <w:rPr>
          <w:sz w:val="24"/>
        </w:rPr>
      </w:pPr>
    </w:p>
    <w:p w:rsidR="00275EE6" w:rsidRDefault="00275EE6" w:rsidP="00275EE6">
      <w:pPr>
        <w:pStyle w:val="Zkladntext"/>
        <w:keepLines/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Niektoré poznámky a otázky k empirickej časti práce:</w:t>
      </w:r>
    </w:p>
    <w:p w:rsidR="006A1962" w:rsidRDefault="009B5D1E" w:rsidP="00275EE6">
      <w:pPr>
        <w:pStyle w:val="Zkladntext"/>
        <w:keepLines/>
        <w:numPr>
          <w:ilvl w:val="0"/>
          <w:numId w:val="3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n</w:t>
      </w:r>
      <w:r w:rsidR="00275EE6">
        <w:rPr>
          <w:sz w:val="24"/>
        </w:rPr>
        <w:t>ie sú navzájom porovnávané vyjadrenia učiteľov a žiakov (aj graficky) – bolo by to prehľadnejšie (pri cieľoch otázok už je to porovnávané)</w:t>
      </w:r>
    </w:p>
    <w:p w:rsidR="002E5270" w:rsidRDefault="009B5D1E" w:rsidP="00275EE6">
      <w:pPr>
        <w:pStyle w:val="Zkladntext"/>
        <w:keepLines/>
        <w:numPr>
          <w:ilvl w:val="0"/>
          <w:numId w:val="3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s</w:t>
      </w:r>
      <w:r w:rsidR="002E5270">
        <w:rPr>
          <w:sz w:val="24"/>
        </w:rPr>
        <w:t>pontánne výroky a otázky žiakov –ich zachytenie a analýz</w:t>
      </w:r>
      <w:r>
        <w:rPr>
          <w:sz w:val="24"/>
        </w:rPr>
        <w:t>a</w:t>
      </w:r>
      <w:r w:rsidR="002E5270">
        <w:rPr>
          <w:sz w:val="24"/>
        </w:rPr>
        <w:t xml:space="preserve"> (fenomenologický </w:t>
      </w:r>
      <w:r w:rsidR="00626022">
        <w:rPr>
          <w:sz w:val="24"/>
        </w:rPr>
        <w:t>a </w:t>
      </w:r>
      <w:proofErr w:type="spellStart"/>
      <w:r w:rsidR="00626022">
        <w:rPr>
          <w:sz w:val="24"/>
        </w:rPr>
        <w:t>hermeneutický</w:t>
      </w:r>
      <w:proofErr w:type="spellEnd"/>
      <w:r w:rsidR="00626022">
        <w:rPr>
          <w:sz w:val="24"/>
        </w:rPr>
        <w:t xml:space="preserve"> </w:t>
      </w:r>
      <w:r w:rsidR="002E5270">
        <w:rPr>
          <w:sz w:val="24"/>
        </w:rPr>
        <w:t>prístup) sú následne zakomponované do modelov (37 oblastí výpovedí v komunikácii učiteľ -žiaci), ktoré habilitantka skonštruovala a majú veľmi dobrú výpovednú hodnotu. Ide o veľmi náročnú prácu s prepisom a hlavne ich analýzou</w:t>
      </w:r>
    </w:p>
    <w:p w:rsidR="002E5270" w:rsidRDefault="009B5D1E" w:rsidP="00275EE6">
      <w:pPr>
        <w:pStyle w:val="Zkladntext"/>
        <w:keepLines/>
        <w:numPr>
          <w:ilvl w:val="0"/>
          <w:numId w:val="3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v</w:t>
      </w:r>
      <w:r w:rsidR="002E5270">
        <w:rPr>
          <w:sz w:val="24"/>
        </w:rPr>
        <w:t>ysoko oceňujem vytvorenie komunikačných modelov, ktoré vytvorili priestor na identifikáciu a miesto výrokov a otázok v edukačnom prostredí</w:t>
      </w:r>
    </w:p>
    <w:p w:rsidR="002E5270" w:rsidRDefault="009B5D1E" w:rsidP="00275EE6">
      <w:pPr>
        <w:pStyle w:val="Zkladntext"/>
        <w:keepLines/>
        <w:numPr>
          <w:ilvl w:val="0"/>
          <w:numId w:val="3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z</w:t>
      </w:r>
      <w:r w:rsidR="002E5270">
        <w:rPr>
          <w:sz w:val="24"/>
        </w:rPr>
        <w:t>aujímavé a podnetné sú výroky učiteľov a ich reakcia na komunikačné aktivity vyplývajúce z priebehu vyučovania (s</w:t>
      </w:r>
      <w:r>
        <w:rPr>
          <w:sz w:val="24"/>
        </w:rPr>
        <w:t>.</w:t>
      </w:r>
      <w:r w:rsidR="002E5270">
        <w:rPr>
          <w:sz w:val="24"/>
        </w:rPr>
        <w:t>106)</w:t>
      </w:r>
    </w:p>
    <w:p w:rsidR="00626022" w:rsidRDefault="009B5D1E" w:rsidP="00275EE6">
      <w:pPr>
        <w:pStyle w:val="Zkladntext"/>
        <w:keepLines/>
        <w:numPr>
          <w:ilvl w:val="0"/>
          <w:numId w:val="3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a</w:t>
      </w:r>
      <w:r w:rsidR="00626022">
        <w:rPr>
          <w:sz w:val="24"/>
        </w:rPr>
        <w:t xml:space="preserve">j v tejto časti oceňujem uvádzanie </w:t>
      </w:r>
      <w:r>
        <w:rPr>
          <w:sz w:val="24"/>
        </w:rPr>
        <w:t>vlastných</w:t>
      </w:r>
      <w:r w:rsidR="00626022">
        <w:rPr>
          <w:sz w:val="24"/>
        </w:rPr>
        <w:t xml:space="preserve"> hodnotiacich stanovísk k priebehu komunikácie a jej prípadnej modifikácie</w:t>
      </w:r>
    </w:p>
    <w:p w:rsidR="00FB18A7" w:rsidRPr="009B5D1E" w:rsidRDefault="009B5D1E" w:rsidP="00275EE6">
      <w:pPr>
        <w:pStyle w:val="Zkladntext"/>
        <w:keepLines/>
        <w:numPr>
          <w:ilvl w:val="0"/>
          <w:numId w:val="3"/>
        </w:numPr>
        <w:tabs>
          <w:tab w:val="clear" w:pos="8640"/>
        </w:tabs>
        <w:spacing w:after="120" w:line="240" w:lineRule="auto"/>
        <w:rPr>
          <w:i/>
          <w:sz w:val="24"/>
        </w:rPr>
      </w:pPr>
      <w:r w:rsidRPr="009B5D1E">
        <w:rPr>
          <w:i/>
          <w:sz w:val="24"/>
        </w:rPr>
        <w:t>a</w:t>
      </w:r>
      <w:r w:rsidR="00605458" w:rsidRPr="009B5D1E">
        <w:rPr>
          <w:i/>
          <w:sz w:val="24"/>
        </w:rPr>
        <w:t>kú hodnotu majú otázky a výroky žiakov na kvalitu edukačného procesu? Čo ovplyvňujú?</w:t>
      </w:r>
    </w:p>
    <w:p w:rsidR="00605458" w:rsidRDefault="009B5D1E" w:rsidP="00275EE6">
      <w:pPr>
        <w:pStyle w:val="Zkladntext"/>
        <w:keepLines/>
        <w:numPr>
          <w:ilvl w:val="0"/>
          <w:numId w:val="3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a</w:t>
      </w:r>
      <w:r w:rsidR="00605458">
        <w:rPr>
          <w:sz w:val="24"/>
        </w:rPr>
        <w:t>j</w:t>
      </w:r>
      <w:r w:rsidR="00883D6B">
        <w:rPr>
          <w:sz w:val="24"/>
        </w:rPr>
        <w:t xml:space="preserve"> keď</w:t>
      </w:r>
      <w:r w:rsidR="00605458">
        <w:rPr>
          <w:sz w:val="24"/>
        </w:rPr>
        <w:t xml:space="preserve"> stručná, ale podnetná je časť (8.5) venovaná príprave </w:t>
      </w:r>
      <w:r w:rsidR="00883D6B">
        <w:rPr>
          <w:sz w:val="24"/>
        </w:rPr>
        <w:t>učiteľov pre oblasť práce s otázkami a výrokmi žiakov</w:t>
      </w:r>
    </w:p>
    <w:p w:rsidR="00883D6B" w:rsidRDefault="009B5D1E" w:rsidP="00275EE6">
      <w:pPr>
        <w:pStyle w:val="Zkladntext"/>
        <w:keepLines/>
        <w:numPr>
          <w:ilvl w:val="0"/>
          <w:numId w:val="3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v</w:t>
      </w:r>
      <w:r w:rsidR="00883D6B">
        <w:rPr>
          <w:sz w:val="24"/>
        </w:rPr>
        <w:t>eľmi kvalitne</w:t>
      </w:r>
      <w:r>
        <w:rPr>
          <w:sz w:val="24"/>
        </w:rPr>
        <w:t xml:space="preserve"> sú</w:t>
      </w:r>
      <w:r w:rsidR="00883D6B">
        <w:rPr>
          <w:sz w:val="24"/>
        </w:rPr>
        <w:t xml:space="preserve"> spracované závery vo vzťahu ku </w:t>
      </w:r>
      <w:r>
        <w:rPr>
          <w:sz w:val="24"/>
        </w:rPr>
        <w:t>skúmaným</w:t>
      </w:r>
      <w:r w:rsidR="00883D6B">
        <w:rPr>
          <w:sz w:val="24"/>
        </w:rPr>
        <w:t xml:space="preserve"> komunikačným aktivitám žiakov vo vzťahu k pozícii výrokov a otázok</w:t>
      </w:r>
    </w:p>
    <w:p w:rsidR="00883D6B" w:rsidRDefault="009B5D1E" w:rsidP="00275EE6">
      <w:pPr>
        <w:pStyle w:val="Zkladntext"/>
        <w:keepLines/>
        <w:numPr>
          <w:ilvl w:val="0"/>
          <w:numId w:val="3"/>
        </w:numPr>
        <w:tabs>
          <w:tab w:val="clear" w:pos="8640"/>
        </w:tabs>
        <w:spacing w:after="120" w:line="240" w:lineRule="auto"/>
        <w:rPr>
          <w:sz w:val="24"/>
        </w:rPr>
      </w:pPr>
      <w:r>
        <w:rPr>
          <w:sz w:val="24"/>
        </w:rPr>
        <w:t>m</w:t>
      </w:r>
      <w:r w:rsidR="00883D6B">
        <w:rPr>
          <w:sz w:val="24"/>
        </w:rPr>
        <w:t>nožstvo príloh – stačilo uviesť vzorové protokoly</w:t>
      </w:r>
    </w:p>
    <w:p w:rsidR="006A1962" w:rsidRDefault="006A1962" w:rsidP="006A1962">
      <w:pPr>
        <w:pStyle w:val="Zkladntext"/>
        <w:keepLines/>
        <w:tabs>
          <w:tab w:val="clear" w:pos="8640"/>
        </w:tabs>
        <w:spacing w:after="120" w:line="240" w:lineRule="auto"/>
        <w:rPr>
          <w:sz w:val="24"/>
        </w:rPr>
      </w:pPr>
    </w:p>
    <w:p w:rsidR="00B74840" w:rsidRPr="00777278" w:rsidRDefault="00B74840" w:rsidP="00B74840">
      <w:pPr>
        <w:pStyle w:val="Zkladntext"/>
        <w:keepLines/>
        <w:tabs>
          <w:tab w:val="clear" w:pos="8640"/>
        </w:tabs>
        <w:spacing w:after="120" w:line="240" w:lineRule="auto"/>
        <w:rPr>
          <w:b/>
          <w:sz w:val="24"/>
        </w:rPr>
      </w:pPr>
      <w:r>
        <w:rPr>
          <w:b/>
          <w:sz w:val="24"/>
        </w:rPr>
        <w:t>3</w:t>
      </w:r>
      <w:r w:rsidRPr="009B49EC">
        <w:rPr>
          <w:b/>
          <w:sz w:val="24"/>
        </w:rPr>
        <w:t>. Výsledky habilitačnej práce</w:t>
      </w:r>
    </w:p>
    <w:p w:rsidR="006A20E5" w:rsidRDefault="006A20E5" w:rsidP="009B5D1E">
      <w:pPr>
        <w:pStyle w:val="Zkladntext"/>
        <w:keepLines/>
        <w:tabs>
          <w:tab w:val="clear" w:pos="8640"/>
        </w:tabs>
        <w:spacing w:after="120" w:line="240" w:lineRule="auto"/>
        <w:ind w:firstLine="708"/>
        <w:rPr>
          <w:sz w:val="24"/>
        </w:rPr>
      </w:pPr>
      <w:r w:rsidRPr="006A20E5">
        <w:rPr>
          <w:sz w:val="24"/>
        </w:rPr>
        <w:t>Teoretická aj empirická časť práce sú spracované na dobrej úrovni. Mimoriadne náročné bolo</w:t>
      </w:r>
      <w:r>
        <w:rPr>
          <w:sz w:val="24"/>
        </w:rPr>
        <w:t xml:space="preserve"> zdokumentovať (zaznamenať) tisícky spontánnych výrokov a otázok žiakov na vyučovaní, ich kategorizácia a hlavne ukázať na možnosti ako ich využiť pri </w:t>
      </w:r>
      <w:r w:rsidR="009B5D1E">
        <w:rPr>
          <w:sz w:val="24"/>
        </w:rPr>
        <w:t>zefektívňovaní</w:t>
      </w:r>
      <w:r>
        <w:rPr>
          <w:sz w:val="24"/>
        </w:rPr>
        <w:t xml:space="preserve"> edukačného procesu.  </w:t>
      </w:r>
      <w:proofErr w:type="spellStart"/>
      <w:r>
        <w:rPr>
          <w:sz w:val="24"/>
        </w:rPr>
        <w:t>Habilitantke</w:t>
      </w:r>
      <w:proofErr w:type="spellEnd"/>
      <w:r w:rsidR="009B5D1E">
        <w:rPr>
          <w:sz w:val="24"/>
        </w:rPr>
        <w:t xml:space="preserve"> </w:t>
      </w:r>
      <w:r>
        <w:rPr>
          <w:sz w:val="24"/>
        </w:rPr>
        <w:t xml:space="preserve"> sa tento zámer podarilo naplniť </w:t>
      </w:r>
      <w:r w:rsidR="009122B1">
        <w:rPr>
          <w:sz w:val="24"/>
        </w:rPr>
        <w:t>nielen vďaka odborným vedomostiam, ale aj osobnou skúsenosťou v práci s touto vekovou kategóriou žiakov.</w:t>
      </w:r>
    </w:p>
    <w:p w:rsidR="00B74840" w:rsidRDefault="006A20E5" w:rsidP="00B74840">
      <w:pPr>
        <w:pStyle w:val="Zkladntext"/>
        <w:keepLines/>
        <w:tabs>
          <w:tab w:val="clear" w:pos="8640"/>
        </w:tabs>
        <w:spacing w:after="120" w:line="240" w:lineRule="auto"/>
        <w:rPr>
          <w:sz w:val="24"/>
        </w:rPr>
      </w:pPr>
      <w:r w:rsidRPr="006A20E5">
        <w:rPr>
          <w:sz w:val="24"/>
        </w:rPr>
        <w:t xml:space="preserve"> </w:t>
      </w:r>
    </w:p>
    <w:p w:rsidR="008F4D98" w:rsidRDefault="008F4D98" w:rsidP="00B74840">
      <w:pPr>
        <w:pStyle w:val="Zkladntext"/>
        <w:keepLines/>
        <w:tabs>
          <w:tab w:val="clear" w:pos="8640"/>
        </w:tabs>
        <w:spacing w:after="120" w:line="240" w:lineRule="auto"/>
        <w:rPr>
          <w:sz w:val="24"/>
        </w:rPr>
      </w:pPr>
    </w:p>
    <w:p w:rsidR="008F4D98" w:rsidRPr="006A20E5" w:rsidRDefault="008F4D98" w:rsidP="00B74840">
      <w:pPr>
        <w:pStyle w:val="Zkladntext"/>
        <w:keepLines/>
        <w:tabs>
          <w:tab w:val="clear" w:pos="8640"/>
        </w:tabs>
        <w:spacing w:after="120" w:line="240" w:lineRule="auto"/>
        <w:rPr>
          <w:sz w:val="24"/>
        </w:rPr>
      </w:pPr>
    </w:p>
    <w:p w:rsidR="00B74840" w:rsidRDefault="00B74840" w:rsidP="00B74840">
      <w:pPr>
        <w:pStyle w:val="Zkladntext"/>
        <w:keepLines/>
        <w:tabs>
          <w:tab w:val="clear" w:pos="8640"/>
        </w:tabs>
        <w:spacing w:after="120" w:line="240" w:lineRule="auto"/>
        <w:rPr>
          <w:b/>
          <w:sz w:val="24"/>
        </w:rPr>
      </w:pPr>
      <w:r>
        <w:rPr>
          <w:b/>
          <w:sz w:val="24"/>
        </w:rPr>
        <w:lastRenderedPageBreak/>
        <w:t>Záver</w:t>
      </w:r>
    </w:p>
    <w:p w:rsidR="00B74840" w:rsidRPr="00356978" w:rsidRDefault="00B74840" w:rsidP="00B74840">
      <w:pPr>
        <w:pStyle w:val="Zkladntext"/>
        <w:keepLines/>
        <w:tabs>
          <w:tab w:val="clear" w:pos="8640"/>
        </w:tabs>
        <w:spacing w:after="120" w:line="240" w:lineRule="auto"/>
        <w:ind w:firstLine="708"/>
        <w:rPr>
          <w:sz w:val="24"/>
        </w:rPr>
      </w:pPr>
      <w:r w:rsidRPr="00356978">
        <w:rPr>
          <w:sz w:val="24"/>
        </w:rPr>
        <w:t xml:space="preserve">Predložená práca </w:t>
      </w:r>
      <w:r w:rsidRPr="00356978">
        <w:rPr>
          <w:b/>
          <w:sz w:val="24"/>
        </w:rPr>
        <w:t xml:space="preserve">spĺňa </w:t>
      </w:r>
      <w:r>
        <w:rPr>
          <w:b/>
          <w:sz w:val="24"/>
        </w:rPr>
        <w:t xml:space="preserve">všetky </w:t>
      </w:r>
      <w:r w:rsidRPr="00356978">
        <w:rPr>
          <w:b/>
          <w:sz w:val="24"/>
        </w:rPr>
        <w:t xml:space="preserve">kritériá </w:t>
      </w:r>
      <w:r w:rsidRPr="00356978">
        <w:rPr>
          <w:sz w:val="24"/>
        </w:rPr>
        <w:t xml:space="preserve"> na tento druh prác. </w:t>
      </w:r>
      <w:r>
        <w:rPr>
          <w:bCs/>
          <w:sz w:val="24"/>
        </w:rPr>
        <w:t xml:space="preserve">Na základe komplexného posúdenia rozsiahlej a kvalitnej pedagogickej a vedeckej práce uchádzačky </w:t>
      </w:r>
      <w:r w:rsidRPr="00815F7A">
        <w:rPr>
          <w:b/>
          <w:bCs/>
          <w:sz w:val="24"/>
        </w:rPr>
        <w:t>odporúčam</w:t>
      </w:r>
      <w:r>
        <w:rPr>
          <w:bCs/>
          <w:sz w:val="24"/>
        </w:rPr>
        <w:t xml:space="preserve"> po úspešnej obhajobe </w:t>
      </w:r>
      <w:r w:rsidRPr="00815F7A">
        <w:rPr>
          <w:b/>
          <w:bCs/>
          <w:sz w:val="24"/>
        </w:rPr>
        <w:t>udeliť</w:t>
      </w:r>
      <w:r>
        <w:rPr>
          <w:bCs/>
          <w:sz w:val="24"/>
        </w:rPr>
        <w:t xml:space="preserve"> Dr. </w:t>
      </w:r>
      <w:r w:rsidR="006A1962">
        <w:rPr>
          <w:bCs/>
          <w:sz w:val="24"/>
        </w:rPr>
        <w:t xml:space="preserve">Beate </w:t>
      </w:r>
      <w:proofErr w:type="spellStart"/>
      <w:r w:rsidR="006A1962">
        <w:rPr>
          <w:bCs/>
          <w:sz w:val="24"/>
        </w:rPr>
        <w:t>Oelszlaeger-Kosturek</w:t>
      </w:r>
      <w:proofErr w:type="spellEnd"/>
      <w:r>
        <w:rPr>
          <w:bCs/>
          <w:sz w:val="24"/>
        </w:rPr>
        <w:t>, PhD. akademickú hodnosť docent v študijnom odbore 1.1.</w:t>
      </w:r>
      <w:r w:rsidR="006A1962">
        <w:rPr>
          <w:bCs/>
          <w:sz w:val="24"/>
        </w:rPr>
        <w:t>5</w:t>
      </w:r>
      <w:r>
        <w:rPr>
          <w:bCs/>
          <w:sz w:val="24"/>
        </w:rPr>
        <w:t xml:space="preserve"> </w:t>
      </w:r>
      <w:r w:rsidR="006A1962">
        <w:rPr>
          <w:bCs/>
          <w:sz w:val="24"/>
        </w:rPr>
        <w:t xml:space="preserve"> Predškolská a elementárna</w:t>
      </w:r>
      <w:r>
        <w:rPr>
          <w:bCs/>
          <w:sz w:val="24"/>
        </w:rPr>
        <w:t xml:space="preserve"> </w:t>
      </w:r>
      <w:r w:rsidR="006A1962">
        <w:rPr>
          <w:bCs/>
          <w:sz w:val="24"/>
        </w:rPr>
        <w:t>p</w:t>
      </w:r>
      <w:r>
        <w:rPr>
          <w:bCs/>
          <w:sz w:val="24"/>
        </w:rPr>
        <w:t xml:space="preserve">edagogika. </w:t>
      </w:r>
    </w:p>
    <w:p w:rsidR="00B74840" w:rsidRDefault="00B74840" w:rsidP="00B74840">
      <w:pPr>
        <w:pStyle w:val="Zkladntext"/>
        <w:keepLines/>
        <w:tabs>
          <w:tab w:val="clear" w:pos="8640"/>
        </w:tabs>
        <w:spacing w:after="120" w:line="240" w:lineRule="auto"/>
        <w:rPr>
          <w:b/>
          <w:sz w:val="24"/>
        </w:rPr>
      </w:pPr>
    </w:p>
    <w:p w:rsidR="00B74840" w:rsidRDefault="00B74840" w:rsidP="00B74840">
      <w:pPr>
        <w:pStyle w:val="Zkladntext"/>
        <w:keepLines/>
        <w:tabs>
          <w:tab w:val="clear" w:pos="8640"/>
        </w:tabs>
        <w:spacing w:after="120" w:line="240" w:lineRule="auto"/>
        <w:rPr>
          <w:b/>
          <w:sz w:val="24"/>
        </w:rPr>
      </w:pPr>
    </w:p>
    <w:p w:rsidR="00B74840" w:rsidRDefault="00B74840" w:rsidP="00B74840">
      <w:pPr>
        <w:pStyle w:val="Zkladntext"/>
        <w:keepLines/>
        <w:tabs>
          <w:tab w:val="clear" w:pos="8640"/>
        </w:tabs>
        <w:spacing w:after="120" w:line="240" w:lineRule="auto"/>
        <w:rPr>
          <w:b/>
          <w:sz w:val="24"/>
        </w:rPr>
      </w:pPr>
    </w:p>
    <w:p w:rsidR="00B74840" w:rsidRDefault="00B74840" w:rsidP="00B74840">
      <w:pPr>
        <w:pStyle w:val="Zkladntext"/>
        <w:keepLines/>
        <w:tabs>
          <w:tab w:val="clear" w:pos="8640"/>
        </w:tabs>
        <w:spacing w:after="120" w:line="240" w:lineRule="auto"/>
        <w:rPr>
          <w:b/>
          <w:sz w:val="24"/>
        </w:rPr>
      </w:pPr>
      <w:r>
        <w:rPr>
          <w:b/>
          <w:sz w:val="24"/>
        </w:rPr>
        <w:t xml:space="preserve">V Prešove </w:t>
      </w:r>
      <w:r w:rsidR="006A1962">
        <w:rPr>
          <w:b/>
          <w:sz w:val="24"/>
        </w:rPr>
        <w:t>16.10.2015</w:t>
      </w:r>
      <w:r>
        <w:rPr>
          <w:b/>
          <w:sz w:val="24"/>
        </w:rPr>
        <w:t xml:space="preserve">                                                             .......................................</w:t>
      </w:r>
    </w:p>
    <w:p w:rsidR="00B74840" w:rsidRDefault="00B74840" w:rsidP="00B74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840" w:rsidRDefault="00B74840" w:rsidP="00B74840">
      <w:pPr>
        <w:pStyle w:val="Zkladntext"/>
        <w:keepLines/>
        <w:tabs>
          <w:tab w:val="clear" w:pos="8640"/>
        </w:tabs>
        <w:spacing w:after="120" w:line="240" w:lineRule="auto"/>
        <w:rPr>
          <w:b/>
          <w:sz w:val="24"/>
        </w:rPr>
      </w:pPr>
    </w:p>
    <w:p w:rsidR="00B74840" w:rsidRDefault="00B74840" w:rsidP="00B74840"/>
    <w:p w:rsidR="00B74840" w:rsidRDefault="00B74840" w:rsidP="00B74840"/>
    <w:p w:rsidR="00B74840" w:rsidRDefault="00B74840" w:rsidP="00B74840"/>
    <w:p w:rsidR="006377E4" w:rsidRDefault="006377E4"/>
    <w:sectPr w:rsidR="006377E4" w:rsidSect="000F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CDA"/>
    <w:multiLevelType w:val="hybridMultilevel"/>
    <w:tmpl w:val="2B9C85C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1728AC"/>
    <w:multiLevelType w:val="hybridMultilevel"/>
    <w:tmpl w:val="DFD8266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537577"/>
    <w:multiLevelType w:val="hybridMultilevel"/>
    <w:tmpl w:val="6E58911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40"/>
    <w:rsid w:val="00004A23"/>
    <w:rsid w:val="000053AE"/>
    <w:rsid w:val="0001158A"/>
    <w:rsid w:val="00012EDF"/>
    <w:rsid w:val="00014955"/>
    <w:rsid w:val="000229CC"/>
    <w:rsid w:val="0002509F"/>
    <w:rsid w:val="000274A3"/>
    <w:rsid w:val="000317D2"/>
    <w:rsid w:val="00031A5E"/>
    <w:rsid w:val="000343A6"/>
    <w:rsid w:val="00036376"/>
    <w:rsid w:val="0004758F"/>
    <w:rsid w:val="0005331D"/>
    <w:rsid w:val="00053A1A"/>
    <w:rsid w:val="000663D4"/>
    <w:rsid w:val="00070468"/>
    <w:rsid w:val="00072155"/>
    <w:rsid w:val="000803A8"/>
    <w:rsid w:val="000805B9"/>
    <w:rsid w:val="000846CD"/>
    <w:rsid w:val="00084E2B"/>
    <w:rsid w:val="0008716A"/>
    <w:rsid w:val="0008775E"/>
    <w:rsid w:val="00091F48"/>
    <w:rsid w:val="00092A66"/>
    <w:rsid w:val="00093A3B"/>
    <w:rsid w:val="00094691"/>
    <w:rsid w:val="00094E29"/>
    <w:rsid w:val="00096FD6"/>
    <w:rsid w:val="000A1481"/>
    <w:rsid w:val="000A36A3"/>
    <w:rsid w:val="000A3D43"/>
    <w:rsid w:val="000A587C"/>
    <w:rsid w:val="000A7154"/>
    <w:rsid w:val="000B0E8B"/>
    <w:rsid w:val="000B33A0"/>
    <w:rsid w:val="000C601A"/>
    <w:rsid w:val="000D0D76"/>
    <w:rsid w:val="000D4D74"/>
    <w:rsid w:val="000E4A60"/>
    <w:rsid w:val="000E679B"/>
    <w:rsid w:val="000F1404"/>
    <w:rsid w:val="000F4884"/>
    <w:rsid w:val="000F5B5E"/>
    <w:rsid w:val="000F6D54"/>
    <w:rsid w:val="00102B0E"/>
    <w:rsid w:val="00106777"/>
    <w:rsid w:val="001077BB"/>
    <w:rsid w:val="00111656"/>
    <w:rsid w:val="00111FA0"/>
    <w:rsid w:val="001165BA"/>
    <w:rsid w:val="001233DF"/>
    <w:rsid w:val="00126466"/>
    <w:rsid w:val="00127A37"/>
    <w:rsid w:val="00135187"/>
    <w:rsid w:val="00135376"/>
    <w:rsid w:val="00140251"/>
    <w:rsid w:val="001402E7"/>
    <w:rsid w:val="00142454"/>
    <w:rsid w:val="00145EC0"/>
    <w:rsid w:val="0015153F"/>
    <w:rsid w:val="00151E5F"/>
    <w:rsid w:val="001564EA"/>
    <w:rsid w:val="001574F1"/>
    <w:rsid w:val="0015769A"/>
    <w:rsid w:val="00164314"/>
    <w:rsid w:val="00166363"/>
    <w:rsid w:val="00174175"/>
    <w:rsid w:val="00175B53"/>
    <w:rsid w:val="00175D4E"/>
    <w:rsid w:val="0017766A"/>
    <w:rsid w:val="00182E6F"/>
    <w:rsid w:val="00187B9C"/>
    <w:rsid w:val="0019404D"/>
    <w:rsid w:val="001945A4"/>
    <w:rsid w:val="001A3096"/>
    <w:rsid w:val="001A3A86"/>
    <w:rsid w:val="001A50C2"/>
    <w:rsid w:val="001A5C79"/>
    <w:rsid w:val="001B2196"/>
    <w:rsid w:val="001C2558"/>
    <w:rsid w:val="001C27B8"/>
    <w:rsid w:val="001C669C"/>
    <w:rsid w:val="001D1803"/>
    <w:rsid w:val="001E3C5F"/>
    <w:rsid w:val="001E68A4"/>
    <w:rsid w:val="001E7228"/>
    <w:rsid w:val="001F6536"/>
    <w:rsid w:val="001F6817"/>
    <w:rsid w:val="00206D94"/>
    <w:rsid w:val="002071BE"/>
    <w:rsid w:val="0021164F"/>
    <w:rsid w:val="0021241F"/>
    <w:rsid w:val="00220A3E"/>
    <w:rsid w:val="0022650D"/>
    <w:rsid w:val="002303BB"/>
    <w:rsid w:val="00232F4A"/>
    <w:rsid w:val="0023507C"/>
    <w:rsid w:val="00235378"/>
    <w:rsid w:val="00240F2B"/>
    <w:rsid w:val="00244EAD"/>
    <w:rsid w:val="00250FC9"/>
    <w:rsid w:val="002551E2"/>
    <w:rsid w:val="00256A92"/>
    <w:rsid w:val="0026280A"/>
    <w:rsid w:val="00263048"/>
    <w:rsid w:val="00263462"/>
    <w:rsid w:val="00264CC2"/>
    <w:rsid w:val="00265904"/>
    <w:rsid w:val="00275A2F"/>
    <w:rsid w:val="00275EE6"/>
    <w:rsid w:val="0028110F"/>
    <w:rsid w:val="00290C14"/>
    <w:rsid w:val="00295FCD"/>
    <w:rsid w:val="002A259A"/>
    <w:rsid w:val="002A2A2C"/>
    <w:rsid w:val="002A5A42"/>
    <w:rsid w:val="002A6C69"/>
    <w:rsid w:val="002B1CAE"/>
    <w:rsid w:val="002B2311"/>
    <w:rsid w:val="002C0A84"/>
    <w:rsid w:val="002C1689"/>
    <w:rsid w:val="002C1E5E"/>
    <w:rsid w:val="002C35BD"/>
    <w:rsid w:val="002C700A"/>
    <w:rsid w:val="002C7117"/>
    <w:rsid w:val="002D05BA"/>
    <w:rsid w:val="002E4B60"/>
    <w:rsid w:val="002E4C9C"/>
    <w:rsid w:val="002E5270"/>
    <w:rsid w:val="002E6E46"/>
    <w:rsid w:val="002F5960"/>
    <w:rsid w:val="003009FB"/>
    <w:rsid w:val="003216B6"/>
    <w:rsid w:val="00322C74"/>
    <w:rsid w:val="00323B27"/>
    <w:rsid w:val="0032436E"/>
    <w:rsid w:val="00337A88"/>
    <w:rsid w:val="003420C5"/>
    <w:rsid w:val="00344A06"/>
    <w:rsid w:val="003464A4"/>
    <w:rsid w:val="0034780C"/>
    <w:rsid w:val="00352977"/>
    <w:rsid w:val="00357BF6"/>
    <w:rsid w:val="003601DF"/>
    <w:rsid w:val="003645C3"/>
    <w:rsid w:val="0036656B"/>
    <w:rsid w:val="00370022"/>
    <w:rsid w:val="00371389"/>
    <w:rsid w:val="00371BE5"/>
    <w:rsid w:val="003729FA"/>
    <w:rsid w:val="00374A40"/>
    <w:rsid w:val="003902BA"/>
    <w:rsid w:val="00391B70"/>
    <w:rsid w:val="00391C6D"/>
    <w:rsid w:val="0039328F"/>
    <w:rsid w:val="003A0E0D"/>
    <w:rsid w:val="003A7756"/>
    <w:rsid w:val="003B22C5"/>
    <w:rsid w:val="003C45D0"/>
    <w:rsid w:val="003D04B3"/>
    <w:rsid w:val="003D0EE8"/>
    <w:rsid w:val="003D1072"/>
    <w:rsid w:val="003D385A"/>
    <w:rsid w:val="003D5705"/>
    <w:rsid w:val="003D6062"/>
    <w:rsid w:val="003E0319"/>
    <w:rsid w:val="003E07AF"/>
    <w:rsid w:val="003E2CC1"/>
    <w:rsid w:val="003E3864"/>
    <w:rsid w:val="003E479E"/>
    <w:rsid w:val="003E5E20"/>
    <w:rsid w:val="003F2B8D"/>
    <w:rsid w:val="003F4380"/>
    <w:rsid w:val="0040077E"/>
    <w:rsid w:val="004043CD"/>
    <w:rsid w:val="0040445E"/>
    <w:rsid w:val="00406B44"/>
    <w:rsid w:val="0040790E"/>
    <w:rsid w:val="0041006F"/>
    <w:rsid w:val="004116A4"/>
    <w:rsid w:val="00417125"/>
    <w:rsid w:val="00417D9D"/>
    <w:rsid w:val="0042057B"/>
    <w:rsid w:val="00425E14"/>
    <w:rsid w:val="0042682D"/>
    <w:rsid w:val="00431332"/>
    <w:rsid w:val="00431C8B"/>
    <w:rsid w:val="00431D01"/>
    <w:rsid w:val="00432411"/>
    <w:rsid w:val="00437ECF"/>
    <w:rsid w:val="00441877"/>
    <w:rsid w:val="00441D8F"/>
    <w:rsid w:val="0044479E"/>
    <w:rsid w:val="00444F6D"/>
    <w:rsid w:val="00445217"/>
    <w:rsid w:val="0045019E"/>
    <w:rsid w:val="004502CD"/>
    <w:rsid w:val="00456E96"/>
    <w:rsid w:val="00463421"/>
    <w:rsid w:val="004637AA"/>
    <w:rsid w:val="00465532"/>
    <w:rsid w:val="0047089D"/>
    <w:rsid w:val="0047643B"/>
    <w:rsid w:val="00476E6D"/>
    <w:rsid w:val="00487F95"/>
    <w:rsid w:val="00487FF0"/>
    <w:rsid w:val="00491A48"/>
    <w:rsid w:val="004923AB"/>
    <w:rsid w:val="004A112B"/>
    <w:rsid w:val="004B16BC"/>
    <w:rsid w:val="004B3219"/>
    <w:rsid w:val="004B55A1"/>
    <w:rsid w:val="004B6C14"/>
    <w:rsid w:val="004C5167"/>
    <w:rsid w:val="004D27D5"/>
    <w:rsid w:val="004D57E5"/>
    <w:rsid w:val="004E34DD"/>
    <w:rsid w:val="004E5E95"/>
    <w:rsid w:val="004F4557"/>
    <w:rsid w:val="004F5DA2"/>
    <w:rsid w:val="004F61DE"/>
    <w:rsid w:val="00513A20"/>
    <w:rsid w:val="00514CF0"/>
    <w:rsid w:val="005241CC"/>
    <w:rsid w:val="005259BF"/>
    <w:rsid w:val="00525F61"/>
    <w:rsid w:val="00543D14"/>
    <w:rsid w:val="00544CE5"/>
    <w:rsid w:val="0056093C"/>
    <w:rsid w:val="00561427"/>
    <w:rsid w:val="0056196F"/>
    <w:rsid w:val="00565460"/>
    <w:rsid w:val="0058327D"/>
    <w:rsid w:val="005836B9"/>
    <w:rsid w:val="00583E97"/>
    <w:rsid w:val="0058427D"/>
    <w:rsid w:val="00585367"/>
    <w:rsid w:val="00587F33"/>
    <w:rsid w:val="00595693"/>
    <w:rsid w:val="005A0A64"/>
    <w:rsid w:val="005A1932"/>
    <w:rsid w:val="005A2360"/>
    <w:rsid w:val="005A52BE"/>
    <w:rsid w:val="005C0000"/>
    <w:rsid w:val="005C741F"/>
    <w:rsid w:val="005D0435"/>
    <w:rsid w:val="005D0CD3"/>
    <w:rsid w:val="005D2F11"/>
    <w:rsid w:val="005D527A"/>
    <w:rsid w:val="005D6616"/>
    <w:rsid w:val="005E2BB2"/>
    <w:rsid w:val="005E41E1"/>
    <w:rsid w:val="005E4378"/>
    <w:rsid w:val="005E6DE7"/>
    <w:rsid w:val="005E7284"/>
    <w:rsid w:val="005F437E"/>
    <w:rsid w:val="005F7EDA"/>
    <w:rsid w:val="005F7FD0"/>
    <w:rsid w:val="00602908"/>
    <w:rsid w:val="00603731"/>
    <w:rsid w:val="00603DD5"/>
    <w:rsid w:val="00605458"/>
    <w:rsid w:val="00607FEA"/>
    <w:rsid w:val="00611679"/>
    <w:rsid w:val="00611B1D"/>
    <w:rsid w:val="0061645B"/>
    <w:rsid w:val="00621B5D"/>
    <w:rsid w:val="00622053"/>
    <w:rsid w:val="00624C4E"/>
    <w:rsid w:val="00625420"/>
    <w:rsid w:val="00626022"/>
    <w:rsid w:val="006377E4"/>
    <w:rsid w:val="00647446"/>
    <w:rsid w:val="006477D4"/>
    <w:rsid w:val="0065180B"/>
    <w:rsid w:val="006536F4"/>
    <w:rsid w:val="006568F2"/>
    <w:rsid w:val="00663584"/>
    <w:rsid w:val="00663D02"/>
    <w:rsid w:val="006658F9"/>
    <w:rsid w:val="00670DC9"/>
    <w:rsid w:val="00674FDA"/>
    <w:rsid w:val="00677D0F"/>
    <w:rsid w:val="006808C5"/>
    <w:rsid w:val="0068224B"/>
    <w:rsid w:val="00685201"/>
    <w:rsid w:val="00685FA6"/>
    <w:rsid w:val="00693892"/>
    <w:rsid w:val="006938DE"/>
    <w:rsid w:val="006958D0"/>
    <w:rsid w:val="006A1962"/>
    <w:rsid w:val="006A20E5"/>
    <w:rsid w:val="006A2868"/>
    <w:rsid w:val="006A4E2A"/>
    <w:rsid w:val="006A6052"/>
    <w:rsid w:val="006B404B"/>
    <w:rsid w:val="006B43DB"/>
    <w:rsid w:val="006C0EDF"/>
    <w:rsid w:val="006C58D7"/>
    <w:rsid w:val="006C660A"/>
    <w:rsid w:val="006C7606"/>
    <w:rsid w:val="006D08E1"/>
    <w:rsid w:val="006D626A"/>
    <w:rsid w:val="006E0593"/>
    <w:rsid w:val="006E0F32"/>
    <w:rsid w:val="006E3CBF"/>
    <w:rsid w:val="006E3D8D"/>
    <w:rsid w:val="006E427C"/>
    <w:rsid w:val="006E7146"/>
    <w:rsid w:val="00702D53"/>
    <w:rsid w:val="00707AD5"/>
    <w:rsid w:val="00711D18"/>
    <w:rsid w:val="00715392"/>
    <w:rsid w:val="00723A16"/>
    <w:rsid w:val="00726092"/>
    <w:rsid w:val="00726835"/>
    <w:rsid w:val="00726878"/>
    <w:rsid w:val="0072798A"/>
    <w:rsid w:val="007317D6"/>
    <w:rsid w:val="00732225"/>
    <w:rsid w:val="00733F5C"/>
    <w:rsid w:val="0073566F"/>
    <w:rsid w:val="00737B94"/>
    <w:rsid w:val="0074645F"/>
    <w:rsid w:val="00750782"/>
    <w:rsid w:val="00766F14"/>
    <w:rsid w:val="00772629"/>
    <w:rsid w:val="007822B3"/>
    <w:rsid w:val="00786253"/>
    <w:rsid w:val="00787A03"/>
    <w:rsid w:val="007920B8"/>
    <w:rsid w:val="0079333C"/>
    <w:rsid w:val="007965E1"/>
    <w:rsid w:val="007A085B"/>
    <w:rsid w:val="007A6374"/>
    <w:rsid w:val="007B176D"/>
    <w:rsid w:val="007C3083"/>
    <w:rsid w:val="007D03F2"/>
    <w:rsid w:val="007D2EB0"/>
    <w:rsid w:val="007D3A58"/>
    <w:rsid w:val="007D4605"/>
    <w:rsid w:val="007D776C"/>
    <w:rsid w:val="007F318A"/>
    <w:rsid w:val="007F673B"/>
    <w:rsid w:val="008004E5"/>
    <w:rsid w:val="0080084C"/>
    <w:rsid w:val="0080641D"/>
    <w:rsid w:val="00807BF0"/>
    <w:rsid w:val="00810EBA"/>
    <w:rsid w:val="00812E5E"/>
    <w:rsid w:val="0081342E"/>
    <w:rsid w:val="00814448"/>
    <w:rsid w:val="00817022"/>
    <w:rsid w:val="00817077"/>
    <w:rsid w:val="008170A9"/>
    <w:rsid w:val="00820AE6"/>
    <w:rsid w:val="00820C2D"/>
    <w:rsid w:val="00822290"/>
    <w:rsid w:val="00824858"/>
    <w:rsid w:val="00825E12"/>
    <w:rsid w:val="00830D6B"/>
    <w:rsid w:val="0083440C"/>
    <w:rsid w:val="00840A6C"/>
    <w:rsid w:val="00841156"/>
    <w:rsid w:val="0084327A"/>
    <w:rsid w:val="00845161"/>
    <w:rsid w:val="0086324B"/>
    <w:rsid w:val="008711F7"/>
    <w:rsid w:val="0087427A"/>
    <w:rsid w:val="00874A70"/>
    <w:rsid w:val="008756B2"/>
    <w:rsid w:val="00877260"/>
    <w:rsid w:val="00880529"/>
    <w:rsid w:val="008819D9"/>
    <w:rsid w:val="00881EDA"/>
    <w:rsid w:val="00883D6B"/>
    <w:rsid w:val="00887E0E"/>
    <w:rsid w:val="0089183E"/>
    <w:rsid w:val="008920EF"/>
    <w:rsid w:val="00896D9D"/>
    <w:rsid w:val="008A041D"/>
    <w:rsid w:val="008A74A4"/>
    <w:rsid w:val="008B0758"/>
    <w:rsid w:val="008B1AE2"/>
    <w:rsid w:val="008C3654"/>
    <w:rsid w:val="008C4C91"/>
    <w:rsid w:val="008D53FD"/>
    <w:rsid w:val="008E1D56"/>
    <w:rsid w:val="008E30D3"/>
    <w:rsid w:val="008F4D98"/>
    <w:rsid w:val="008F56FF"/>
    <w:rsid w:val="008F79B5"/>
    <w:rsid w:val="00900C26"/>
    <w:rsid w:val="009075F6"/>
    <w:rsid w:val="0090788B"/>
    <w:rsid w:val="009122B1"/>
    <w:rsid w:val="009162B8"/>
    <w:rsid w:val="00916BCD"/>
    <w:rsid w:val="00917776"/>
    <w:rsid w:val="0093130D"/>
    <w:rsid w:val="00933A68"/>
    <w:rsid w:val="00934893"/>
    <w:rsid w:val="00936636"/>
    <w:rsid w:val="00936892"/>
    <w:rsid w:val="00937A28"/>
    <w:rsid w:val="009401EB"/>
    <w:rsid w:val="00943BB9"/>
    <w:rsid w:val="00945DC5"/>
    <w:rsid w:val="00947845"/>
    <w:rsid w:val="00954914"/>
    <w:rsid w:val="00961325"/>
    <w:rsid w:val="00971B4C"/>
    <w:rsid w:val="00971FE4"/>
    <w:rsid w:val="00972502"/>
    <w:rsid w:val="00986622"/>
    <w:rsid w:val="009870DA"/>
    <w:rsid w:val="0099565B"/>
    <w:rsid w:val="009A4991"/>
    <w:rsid w:val="009A68EF"/>
    <w:rsid w:val="009B2AE6"/>
    <w:rsid w:val="009B4AAA"/>
    <w:rsid w:val="009B5D1E"/>
    <w:rsid w:val="009B5FDF"/>
    <w:rsid w:val="009B68BD"/>
    <w:rsid w:val="009C18F1"/>
    <w:rsid w:val="009C24C5"/>
    <w:rsid w:val="009C32C1"/>
    <w:rsid w:val="009E1835"/>
    <w:rsid w:val="009E20CA"/>
    <w:rsid w:val="009F00AA"/>
    <w:rsid w:val="009F46F4"/>
    <w:rsid w:val="009F6EF6"/>
    <w:rsid w:val="00A00DDB"/>
    <w:rsid w:val="00A0124F"/>
    <w:rsid w:val="00A01BAD"/>
    <w:rsid w:val="00A03A2E"/>
    <w:rsid w:val="00A05A6D"/>
    <w:rsid w:val="00A06CB3"/>
    <w:rsid w:val="00A07858"/>
    <w:rsid w:val="00A10793"/>
    <w:rsid w:val="00A10833"/>
    <w:rsid w:val="00A114CB"/>
    <w:rsid w:val="00A127FC"/>
    <w:rsid w:val="00A14B47"/>
    <w:rsid w:val="00A1580F"/>
    <w:rsid w:val="00A35BE9"/>
    <w:rsid w:val="00A3605A"/>
    <w:rsid w:val="00A36C58"/>
    <w:rsid w:val="00A40A16"/>
    <w:rsid w:val="00A444D7"/>
    <w:rsid w:val="00A45668"/>
    <w:rsid w:val="00A4712D"/>
    <w:rsid w:val="00A501A4"/>
    <w:rsid w:val="00A5560A"/>
    <w:rsid w:val="00A56FC3"/>
    <w:rsid w:val="00A644FF"/>
    <w:rsid w:val="00A700AF"/>
    <w:rsid w:val="00A7204E"/>
    <w:rsid w:val="00A800B7"/>
    <w:rsid w:val="00A80C0C"/>
    <w:rsid w:val="00A84BF3"/>
    <w:rsid w:val="00A8576A"/>
    <w:rsid w:val="00A85F89"/>
    <w:rsid w:val="00A91D78"/>
    <w:rsid w:val="00A9489F"/>
    <w:rsid w:val="00A94D7E"/>
    <w:rsid w:val="00AA3308"/>
    <w:rsid w:val="00AA5FB5"/>
    <w:rsid w:val="00AB0970"/>
    <w:rsid w:val="00AB0C23"/>
    <w:rsid w:val="00AB2036"/>
    <w:rsid w:val="00AB4D42"/>
    <w:rsid w:val="00AB6595"/>
    <w:rsid w:val="00AB7615"/>
    <w:rsid w:val="00AD2461"/>
    <w:rsid w:val="00AD584C"/>
    <w:rsid w:val="00AE4C8F"/>
    <w:rsid w:val="00AE61A5"/>
    <w:rsid w:val="00AF417B"/>
    <w:rsid w:val="00B06B9E"/>
    <w:rsid w:val="00B13208"/>
    <w:rsid w:val="00B15401"/>
    <w:rsid w:val="00B211C4"/>
    <w:rsid w:val="00B21B7B"/>
    <w:rsid w:val="00B23E23"/>
    <w:rsid w:val="00B341DD"/>
    <w:rsid w:val="00B34FFF"/>
    <w:rsid w:val="00B473CD"/>
    <w:rsid w:val="00B5132F"/>
    <w:rsid w:val="00B54E36"/>
    <w:rsid w:val="00B578E2"/>
    <w:rsid w:val="00B61BA7"/>
    <w:rsid w:val="00B62E4E"/>
    <w:rsid w:val="00B65EAD"/>
    <w:rsid w:val="00B65F01"/>
    <w:rsid w:val="00B71C30"/>
    <w:rsid w:val="00B71FCC"/>
    <w:rsid w:val="00B725D3"/>
    <w:rsid w:val="00B74840"/>
    <w:rsid w:val="00B7550F"/>
    <w:rsid w:val="00B75BDC"/>
    <w:rsid w:val="00B90C84"/>
    <w:rsid w:val="00BA0C1A"/>
    <w:rsid w:val="00BA269A"/>
    <w:rsid w:val="00BB4141"/>
    <w:rsid w:val="00BB69A9"/>
    <w:rsid w:val="00BB7983"/>
    <w:rsid w:val="00BC6DB0"/>
    <w:rsid w:val="00BC6E6C"/>
    <w:rsid w:val="00BC70F1"/>
    <w:rsid w:val="00BD21D6"/>
    <w:rsid w:val="00BD38FC"/>
    <w:rsid w:val="00BD7EB7"/>
    <w:rsid w:val="00BE180B"/>
    <w:rsid w:val="00BE3E63"/>
    <w:rsid w:val="00BE5290"/>
    <w:rsid w:val="00BE741C"/>
    <w:rsid w:val="00BE7F1D"/>
    <w:rsid w:val="00BF1324"/>
    <w:rsid w:val="00BF2132"/>
    <w:rsid w:val="00BF3328"/>
    <w:rsid w:val="00C012D5"/>
    <w:rsid w:val="00C0438B"/>
    <w:rsid w:val="00C20EAF"/>
    <w:rsid w:val="00C21F3A"/>
    <w:rsid w:val="00C34A69"/>
    <w:rsid w:val="00C35AD3"/>
    <w:rsid w:val="00C37417"/>
    <w:rsid w:val="00C40757"/>
    <w:rsid w:val="00C4091D"/>
    <w:rsid w:val="00C441D1"/>
    <w:rsid w:val="00C51354"/>
    <w:rsid w:val="00C52D41"/>
    <w:rsid w:val="00C61CAC"/>
    <w:rsid w:val="00C63442"/>
    <w:rsid w:val="00C67EF2"/>
    <w:rsid w:val="00C70639"/>
    <w:rsid w:val="00C70F39"/>
    <w:rsid w:val="00C76577"/>
    <w:rsid w:val="00C85DE9"/>
    <w:rsid w:val="00C86693"/>
    <w:rsid w:val="00C975DC"/>
    <w:rsid w:val="00CA2B2C"/>
    <w:rsid w:val="00CA3372"/>
    <w:rsid w:val="00CA38F5"/>
    <w:rsid w:val="00CA75E7"/>
    <w:rsid w:val="00CB3BE6"/>
    <w:rsid w:val="00CC017C"/>
    <w:rsid w:val="00CC1D76"/>
    <w:rsid w:val="00CC5D32"/>
    <w:rsid w:val="00CC620B"/>
    <w:rsid w:val="00CD0315"/>
    <w:rsid w:val="00CD73E2"/>
    <w:rsid w:val="00CE15A5"/>
    <w:rsid w:val="00CE3296"/>
    <w:rsid w:val="00CE36B9"/>
    <w:rsid w:val="00CE3EB5"/>
    <w:rsid w:val="00CE7988"/>
    <w:rsid w:val="00CE7D67"/>
    <w:rsid w:val="00D007D9"/>
    <w:rsid w:val="00D0161F"/>
    <w:rsid w:val="00D04913"/>
    <w:rsid w:val="00D101F1"/>
    <w:rsid w:val="00D14B67"/>
    <w:rsid w:val="00D14BB9"/>
    <w:rsid w:val="00D153C4"/>
    <w:rsid w:val="00D21C90"/>
    <w:rsid w:val="00D25CCD"/>
    <w:rsid w:val="00D3075B"/>
    <w:rsid w:val="00D308FB"/>
    <w:rsid w:val="00D311AA"/>
    <w:rsid w:val="00D35B39"/>
    <w:rsid w:val="00D35FA4"/>
    <w:rsid w:val="00D407F9"/>
    <w:rsid w:val="00D42263"/>
    <w:rsid w:val="00D43DA7"/>
    <w:rsid w:val="00D447CB"/>
    <w:rsid w:val="00D53657"/>
    <w:rsid w:val="00D57CAF"/>
    <w:rsid w:val="00D61915"/>
    <w:rsid w:val="00D653D7"/>
    <w:rsid w:val="00D758A4"/>
    <w:rsid w:val="00D851E4"/>
    <w:rsid w:val="00D856B6"/>
    <w:rsid w:val="00D87234"/>
    <w:rsid w:val="00D908A2"/>
    <w:rsid w:val="00D9315C"/>
    <w:rsid w:val="00D93C0F"/>
    <w:rsid w:val="00D94607"/>
    <w:rsid w:val="00D94E59"/>
    <w:rsid w:val="00DA278C"/>
    <w:rsid w:val="00DB0164"/>
    <w:rsid w:val="00DB096F"/>
    <w:rsid w:val="00DB33EB"/>
    <w:rsid w:val="00DB4D8B"/>
    <w:rsid w:val="00DB5035"/>
    <w:rsid w:val="00DB66DB"/>
    <w:rsid w:val="00DC0383"/>
    <w:rsid w:val="00DC2FFA"/>
    <w:rsid w:val="00DC763E"/>
    <w:rsid w:val="00DE1C69"/>
    <w:rsid w:val="00DF1219"/>
    <w:rsid w:val="00DF1C4B"/>
    <w:rsid w:val="00DF1E5B"/>
    <w:rsid w:val="00DF2A3E"/>
    <w:rsid w:val="00DF3978"/>
    <w:rsid w:val="00DF48EE"/>
    <w:rsid w:val="00DF48F5"/>
    <w:rsid w:val="00DF63C3"/>
    <w:rsid w:val="00E02858"/>
    <w:rsid w:val="00E028A7"/>
    <w:rsid w:val="00E02A74"/>
    <w:rsid w:val="00E062B2"/>
    <w:rsid w:val="00E06428"/>
    <w:rsid w:val="00E151EC"/>
    <w:rsid w:val="00E17A33"/>
    <w:rsid w:val="00E21BC7"/>
    <w:rsid w:val="00E22037"/>
    <w:rsid w:val="00E24F92"/>
    <w:rsid w:val="00E3374A"/>
    <w:rsid w:val="00E349A5"/>
    <w:rsid w:val="00E35F53"/>
    <w:rsid w:val="00E36604"/>
    <w:rsid w:val="00E477A7"/>
    <w:rsid w:val="00E47D11"/>
    <w:rsid w:val="00E513D5"/>
    <w:rsid w:val="00E523F1"/>
    <w:rsid w:val="00E55E61"/>
    <w:rsid w:val="00E569F8"/>
    <w:rsid w:val="00E6200E"/>
    <w:rsid w:val="00E67141"/>
    <w:rsid w:val="00E67FD0"/>
    <w:rsid w:val="00E720C0"/>
    <w:rsid w:val="00E7283E"/>
    <w:rsid w:val="00E735BF"/>
    <w:rsid w:val="00E743EB"/>
    <w:rsid w:val="00E74FBA"/>
    <w:rsid w:val="00E83F21"/>
    <w:rsid w:val="00E85A7C"/>
    <w:rsid w:val="00E95979"/>
    <w:rsid w:val="00EA2531"/>
    <w:rsid w:val="00EA4D7C"/>
    <w:rsid w:val="00EB18D0"/>
    <w:rsid w:val="00EB1B5C"/>
    <w:rsid w:val="00EB4915"/>
    <w:rsid w:val="00EB621C"/>
    <w:rsid w:val="00EB6B85"/>
    <w:rsid w:val="00EC4721"/>
    <w:rsid w:val="00EC7C3A"/>
    <w:rsid w:val="00ED0668"/>
    <w:rsid w:val="00EE1C5C"/>
    <w:rsid w:val="00EE6337"/>
    <w:rsid w:val="00EE7E2F"/>
    <w:rsid w:val="00EF0161"/>
    <w:rsid w:val="00EF38D3"/>
    <w:rsid w:val="00EF3F71"/>
    <w:rsid w:val="00EF42E5"/>
    <w:rsid w:val="00EF5C1F"/>
    <w:rsid w:val="00EF5CA8"/>
    <w:rsid w:val="00EF71AA"/>
    <w:rsid w:val="00EF7348"/>
    <w:rsid w:val="00F02E8E"/>
    <w:rsid w:val="00F06BB7"/>
    <w:rsid w:val="00F07721"/>
    <w:rsid w:val="00F07B64"/>
    <w:rsid w:val="00F10677"/>
    <w:rsid w:val="00F131EC"/>
    <w:rsid w:val="00F213A8"/>
    <w:rsid w:val="00F22199"/>
    <w:rsid w:val="00F25729"/>
    <w:rsid w:val="00F257A7"/>
    <w:rsid w:val="00F25AB8"/>
    <w:rsid w:val="00F27B0D"/>
    <w:rsid w:val="00F35823"/>
    <w:rsid w:val="00F44FA2"/>
    <w:rsid w:val="00F546FC"/>
    <w:rsid w:val="00F57F53"/>
    <w:rsid w:val="00F647A1"/>
    <w:rsid w:val="00F7586F"/>
    <w:rsid w:val="00F83424"/>
    <w:rsid w:val="00F85936"/>
    <w:rsid w:val="00F90F66"/>
    <w:rsid w:val="00FA115F"/>
    <w:rsid w:val="00FA179A"/>
    <w:rsid w:val="00FA4A19"/>
    <w:rsid w:val="00FB18A7"/>
    <w:rsid w:val="00FC0E28"/>
    <w:rsid w:val="00FC1B01"/>
    <w:rsid w:val="00FC5531"/>
    <w:rsid w:val="00FC6866"/>
    <w:rsid w:val="00FC6CB5"/>
    <w:rsid w:val="00FD4A5B"/>
    <w:rsid w:val="00FD5E38"/>
    <w:rsid w:val="00FD67A2"/>
    <w:rsid w:val="00FD6D05"/>
    <w:rsid w:val="00FE0527"/>
    <w:rsid w:val="00FE05B5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56664-8A3A-40C2-A0D9-B0489455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84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74840"/>
    <w:pPr>
      <w:tabs>
        <w:tab w:val="right" w:pos="8640"/>
      </w:tabs>
      <w:spacing w:after="280" w:line="360" w:lineRule="auto"/>
      <w:jc w:val="both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74840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Portik</dc:creator>
  <cp:lastModifiedBy>Fudorova Miroslava</cp:lastModifiedBy>
  <cp:revision>2</cp:revision>
  <dcterms:created xsi:type="dcterms:W3CDTF">2015-10-26T07:42:00Z</dcterms:created>
  <dcterms:modified xsi:type="dcterms:W3CDTF">2015-10-26T07:42:00Z</dcterms:modified>
</cp:coreProperties>
</file>